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8E" w:rsidRPr="00617F6E" w:rsidRDefault="000D0E8E" w:rsidP="00AA4C27">
      <w:pPr>
        <w:spacing w:line="360" w:lineRule="auto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  <w:r w:rsidRPr="00617F6E">
        <w:rPr>
          <w:rStyle w:val="a6"/>
          <w:rFonts w:ascii="Times New Roman" w:hAnsi="Times New Roman"/>
          <w:color w:val="333333"/>
          <w:sz w:val="28"/>
          <w:szCs w:val="28"/>
        </w:rPr>
        <w:t xml:space="preserve">Формирование опыта познавательной </w:t>
      </w:r>
      <w:r w:rsidR="00617F6E" w:rsidRPr="00617F6E">
        <w:rPr>
          <w:rStyle w:val="a6"/>
          <w:rFonts w:ascii="Times New Roman" w:hAnsi="Times New Roman"/>
          <w:color w:val="333333"/>
          <w:sz w:val="28"/>
          <w:szCs w:val="28"/>
        </w:rPr>
        <w:t>деятельности у</w:t>
      </w:r>
      <w:r w:rsidRPr="00617F6E">
        <w:rPr>
          <w:rStyle w:val="a6"/>
          <w:rFonts w:ascii="Times New Roman" w:hAnsi="Times New Roman"/>
          <w:color w:val="333333"/>
          <w:sz w:val="28"/>
          <w:szCs w:val="28"/>
        </w:rPr>
        <w:t xml:space="preserve"> детей младшего дошкольного возраста.</w:t>
      </w:r>
    </w:p>
    <w:p w:rsidR="000D0E8E" w:rsidRDefault="000D0E8E" w:rsidP="006A4D53">
      <w:pPr>
        <w:spacing w:line="360" w:lineRule="auto"/>
        <w:jc w:val="both"/>
        <w:rPr>
          <w:rStyle w:val="a6"/>
          <w:rFonts w:ascii="Times New Roman" w:hAnsi="Times New Roman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color w:val="333333"/>
          <w:sz w:val="28"/>
          <w:szCs w:val="28"/>
        </w:rPr>
        <w:t>Актуальность, значение.</w:t>
      </w:r>
    </w:p>
    <w:p w:rsidR="000D0E8E" w:rsidRDefault="000D0E8E" w:rsidP="006A4D53">
      <w:pPr>
        <w:spacing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B565AF">
        <w:rPr>
          <w:rFonts w:ascii="Times New Roman" w:hAnsi="Times New Roman"/>
          <w:color w:val="000000"/>
          <w:sz w:val="28"/>
          <w:szCs w:val="28"/>
          <w:lang w:eastAsia="ru-RU"/>
        </w:rPr>
        <w:t>Проблема формирования опыта познавательной деятельности дошкольников на всех этапах развития образования является одной из актуальных, поскольку считается условием интеллектуального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A4D5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Данной проблемой </w:t>
      </w:r>
      <w:r w:rsidR="00617F6E" w:rsidRPr="00C5200C">
        <w:rPr>
          <w:rStyle w:val="c0"/>
          <w:rFonts w:ascii="Times New Roman" w:hAnsi="Times New Roman"/>
          <w:color w:val="000000"/>
          <w:sz w:val="28"/>
          <w:szCs w:val="28"/>
        </w:rPr>
        <w:t>занимались педагоги</w:t>
      </w:r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 xml:space="preserve"> и психологи прошлого и современности. Я.А. Каменский, К.Д. Ушинский, Ж.Ж. Русо   определили познавательную </w:t>
      </w:r>
      <w:proofErr w:type="spellStart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>деятельгность</w:t>
      </w:r>
      <w:proofErr w:type="spellEnd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 естественное стремление детей к познанию, знания ребенка должны быть разнообразными: о природе, о труде, о небесных светилах, об экономике и др. Экспериментальные данные Л.И. </w:t>
      </w:r>
      <w:proofErr w:type="spellStart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>Бажович</w:t>
      </w:r>
      <w:proofErr w:type="spellEnd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 xml:space="preserve">, Л.А. </w:t>
      </w:r>
      <w:proofErr w:type="spellStart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>Венгера</w:t>
      </w:r>
      <w:proofErr w:type="spellEnd"/>
      <w:r w:rsidRPr="00C5200C">
        <w:rPr>
          <w:rStyle w:val="c0"/>
          <w:rFonts w:ascii="Times New Roman" w:hAnsi="Times New Roman"/>
          <w:color w:val="000000"/>
          <w:sz w:val="28"/>
          <w:szCs w:val="28"/>
        </w:rPr>
        <w:t xml:space="preserve"> свидетельствуют, что наличие устойчивых познавательных интересов – один из показателей готовности ребенка к школьному обучению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0D0E8E" w:rsidRDefault="000D0E8E" w:rsidP="006A4D53">
      <w:pPr>
        <w:spacing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ФГОС ДО определили основные принципы обучения детей: </w:t>
      </w:r>
    </w:p>
    <w:p w:rsidR="000D0E8E" w:rsidRDefault="000D0E8E" w:rsidP="006A4D53">
      <w:pPr>
        <w:spacing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0D0E8E" w:rsidRDefault="000D0E8E" w:rsidP="006A4D53">
      <w:pPr>
        <w:spacing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0D0E8E" w:rsidRDefault="000D0E8E" w:rsidP="006A4D53">
      <w:pPr>
        <w:spacing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опыту работы мы знаем, что </w:t>
      </w:r>
      <w:r>
        <w:rPr>
          <w:rStyle w:val="a7"/>
          <w:rFonts w:ascii="Times New Roman" w:hAnsi="Times New Roman"/>
          <w:bCs/>
          <w:i w:val="0"/>
          <w:color w:val="333333"/>
          <w:sz w:val="28"/>
          <w:szCs w:val="28"/>
        </w:rPr>
        <w:t>д</w:t>
      </w:r>
      <w:r w:rsidRPr="00AA4C27">
        <w:rPr>
          <w:rStyle w:val="a7"/>
          <w:rFonts w:ascii="Times New Roman" w:hAnsi="Times New Roman"/>
          <w:bCs/>
          <w:i w:val="0"/>
          <w:color w:val="333333"/>
          <w:sz w:val="28"/>
          <w:szCs w:val="28"/>
        </w:rPr>
        <w:t>ошкольники – прирожденные исследователи</w:t>
      </w:r>
      <w:r w:rsidRPr="00AA4C27">
        <w:rPr>
          <w:rStyle w:val="a7"/>
          <w:rFonts w:ascii="Times New Roman" w:hAnsi="Times New Roman"/>
          <w:bCs/>
          <w:color w:val="333333"/>
          <w:sz w:val="28"/>
          <w:szCs w:val="28"/>
        </w:rPr>
        <w:t>.</w:t>
      </w:r>
      <w:r w:rsidRPr="00AA4C27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Pr="00AA4C27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И тому подтверждение – их любознательность, постоянное стремление к эксперименту, желание самостоятельно находить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решение в </w:t>
      </w:r>
      <w:r w:rsidR="00617F6E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проблемной ситуации,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и з</w:t>
      </w:r>
      <w:r w:rsidRPr="00AA4C27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адача педагога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не упустить это стремление, а</w:t>
      </w:r>
      <w:r w:rsidRPr="00AA4C27"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правильно организовать работу, с целью развития у детей умственных процессов, творческого воображения, воспитания волевых качеств личности, желания учиться, формированию привычки к умственному напряжению и труду. Как утверждал</w:t>
      </w:r>
      <w:r w:rsidRPr="00B83AAA">
        <w:rPr>
          <w:rFonts w:ascii="Times New Roman" w:hAnsi="Times New Roman"/>
          <w:sz w:val="28"/>
          <w:szCs w:val="28"/>
        </w:rPr>
        <w:t xml:space="preserve"> </w:t>
      </w:r>
      <w:r w:rsidRPr="0036146C">
        <w:rPr>
          <w:rFonts w:ascii="Times New Roman" w:hAnsi="Times New Roman"/>
          <w:sz w:val="28"/>
          <w:szCs w:val="28"/>
        </w:rPr>
        <w:t xml:space="preserve">К.Е. </w:t>
      </w:r>
      <w:proofErr w:type="spellStart"/>
      <w:proofErr w:type="gramStart"/>
      <w:r w:rsidRPr="0036146C">
        <w:rPr>
          <w:rFonts w:ascii="Times New Roman" w:hAnsi="Times New Roman"/>
          <w:sz w:val="28"/>
          <w:szCs w:val="28"/>
        </w:rPr>
        <w:t>Тимирязев«</w:t>
      </w:r>
      <w:proofErr w:type="gramEnd"/>
      <w:r w:rsidRPr="0036146C">
        <w:rPr>
          <w:rFonts w:ascii="Times New Roman" w:hAnsi="Times New Roman"/>
          <w:sz w:val="28"/>
          <w:szCs w:val="28"/>
        </w:rPr>
        <w:t>Люди</w:t>
      </w:r>
      <w:proofErr w:type="spellEnd"/>
      <w:r w:rsidRPr="0036146C">
        <w:rPr>
          <w:rFonts w:ascii="Times New Roman" w:hAnsi="Times New Roman"/>
          <w:sz w:val="28"/>
          <w:szCs w:val="28"/>
        </w:rPr>
        <w:t xml:space="preserve"> научившиеся… наблюдениям и </w:t>
      </w:r>
      <w:r w:rsidRPr="0036146C">
        <w:rPr>
          <w:rFonts w:ascii="Times New Roman" w:hAnsi="Times New Roman"/>
          <w:sz w:val="28"/>
          <w:szCs w:val="28"/>
        </w:rPr>
        <w:lastRenderedPageBreak/>
        <w:t xml:space="preserve">опытам, приобретают способность сами ставить вопросы и получать на них  фактические ответы на более высоком умственном и нравственном уровне в сравнении с теми, кто такой школы не </w:t>
      </w:r>
      <w:r w:rsidR="00617F6E" w:rsidRPr="0036146C">
        <w:rPr>
          <w:rFonts w:ascii="Times New Roman" w:hAnsi="Times New Roman"/>
          <w:sz w:val="28"/>
          <w:szCs w:val="28"/>
        </w:rPr>
        <w:t>прошёл</w:t>
      </w:r>
      <w:r w:rsidRPr="0036146C">
        <w:rPr>
          <w:rFonts w:ascii="Times New Roman" w:hAnsi="Times New Roman"/>
          <w:sz w:val="28"/>
          <w:szCs w:val="28"/>
        </w:rPr>
        <w:t>».</w:t>
      </w:r>
    </w:p>
    <w:p w:rsidR="000D0E8E" w:rsidRPr="00173415" w:rsidRDefault="000D0E8E" w:rsidP="00112528">
      <w:pPr>
        <w:spacing w:line="360" w:lineRule="auto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173415">
        <w:rPr>
          <w:rStyle w:val="c0"/>
          <w:rFonts w:ascii="Times New Roman" w:hAnsi="Times New Roman"/>
          <w:b/>
          <w:color w:val="000000"/>
          <w:sz w:val="28"/>
          <w:szCs w:val="28"/>
        </w:rPr>
        <w:t>Сущность понятия «Познавательная деятельность»</w:t>
      </w:r>
      <w:r>
        <w:rPr>
          <w:rStyle w:val="c0"/>
          <w:rFonts w:ascii="Times New Roman" w:hAnsi="Times New Roman"/>
          <w:b/>
          <w:color w:val="000000"/>
          <w:sz w:val="28"/>
          <w:szCs w:val="28"/>
        </w:rPr>
        <w:t>, закономерность ее развития.</w:t>
      </w:r>
    </w:p>
    <w:p w:rsidR="000D0E8E" w:rsidRDefault="000D0E8E" w:rsidP="00112528">
      <w:pPr>
        <w:spacing w:line="360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Рассматривать вопрос о формировании опыта познавательной деятельности детей младшего дошкольного возраста мне бы хотелось начать с некоторых понятий.</w:t>
      </w:r>
    </w:p>
    <w:p w:rsidR="000D0E8E" w:rsidRPr="00C5200C" w:rsidRDefault="000D0E8E" w:rsidP="002E0AC2">
      <w:pPr>
        <w:spacing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 w:rsidRPr="00152B73">
        <w:rPr>
          <w:rStyle w:val="c0"/>
          <w:rFonts w:ascii="Times New Roman" w:hAnsi="Times New Roman"/>
          <w:i/>
          <w:color w:val="000000"/>
          <w:sz w:val="28"/>
          <w:szCs w:val="28"/>
        </w:rPr>
        <w:t>Деятельность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– необходимое условие развития ребенка, в процессе которого дети приобретают жизненный опыт, познают окружающую действительность, усваивают знания, вырабатывают умения и навыки, благодаря </w:t>
      </w:r>
      <w:r w:rsidR="00617F6E">
        <w:rPr>
          <w:rStyle w:val="c0"/>
          <w:rFonts w:ascii="Times New Roman" w:hAnsi="Times New Roman"/>
          <w:color w:val="000000"/>
          <w:sz w:val="28"/>
          <w:szCs w:val="28"/>
        </w:rPr>
        <w:t>чему развивается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и сама деятельность. </w:t>
      </w:r>
    </w:p>
    <w:p w:rsidR="000D0E8E" w:rsidRDefault="000D0E8E" w:rsidP="002E0AC2">
      <w:pPr>
        <w:spacing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 w:rsidRPr="00604A70">
        <w:rPr>
          <w:rStyle w:val="a6"/>
          <w:rFonts w:ascii="Times New Roman" w:hAnsi="Times New Roman"/>
          <w:b w:val="0"/>
          <w:i/>
          <w:color w:val="333333"/>
          <w:sz w:val="28"/>
          <w:szCs w:val="28"/>
        </w:rPr>
        <w:t>Познавательная деятельность</w:t>
      </w:r>
      <w:r w:rsidRPr="00604A70"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– это 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сознательная</w:t>
      </w:r>
      <w:r w:rsidRPr="00604A70"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деятельность по </w:t>
      </w:r>
      <w:proofErr w:type="spellStart"/>
      <w:r w:rsidRPr="00604A70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преобретению</w:t>
      </w:r>
      <w:proofErr w:type="spellEnd"/>
      <w:r w:rsidRPr="00604A70"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и использованию знаний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, характеризующаяся познавательной активностью ребенка и его преобразующей позицией как субъекта этой деятельности. </w:t>
      </w:r>
      <w:proofErr w:type="spellStart"/>
      <w:r w:rsidRPr="00077B7A">
        <w:rPr>
          <w:rStyle w:val="a6"/>
          <w:rFonts w:ascii="Times New Roman" w:hAnsi="Times New Roman"/>
          <w:b w:val="0"/>
          <w:i/>
          <w:color w:val="333333"/>
          <w:sz w:val="28"/>
          <w:szCs w:val="28"/>
        </w:rPr>
        <w:t>Субьективность</w:t>
      </w:r>
      <w:proofErr w:type="spellEnd"/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выражается в категориях: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умение анализировать ситуацию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формулировать выявленные проблемы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умение ставить цели по их преодолению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планировать свою деятельность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качественно добиваться исполнения запланированных действий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- уметь анализировать полученный результат.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Работа по формированию субъективности начинается со 2 младшей </w:t>
      </w:r>
      <w:proofErr w:type="gramStart"/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группы:,</w:t>
      </w:r>
      <w:proofErr w:type="gramEnd"/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(подталкиваем ситуациями – посмотри-ка на цветок, потом полей).  </w:t>
      </w:r>
      <w:r w:rsidRPr="00077B7A">
        <w:rPr>
          <w:rStyle w:val="a6"/>
          <w:rFonts w:ascii="Times New Roman" w:hAnsi="Times New Roman"/>
          <w:b w:val="0"/>
          <w:i/>
          <w:color w:val="333333"/>
          <w:sz w:val="28"/>
          <w:szCs w:val="28"/>
          <w:u w:val="single"/>
        </w:rPr>
        <w:t>Ребенок должен стать деятелем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lastRenderedPageBreak/>
        <w:t xml:space="preserve">Формирование познавательной активности в </w:t>
      </w:r>
      <w:r w:rsidR="00617F6E">
        <w:rPr>
          <w:rStyle w:val="a6"/>
          <w:rFonts w:ascii="Times New Roman" w:hAnsi="Times New Roman"/>
          <w:b w:val="0"/>
          <w:color w:val="333333"/>
          <w:sz w:val="28"/>
          <w:szCs w:val="28"/>
        </w:rPr>
        <w:t>жизни происходит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постепенно и переходит от одной стадии к другой:</w:t>
      </w:r>
    </w:p>
    <w:p w:rsidR="000D0E8E" w:rsidRDefault="000D0E8E" w:rsidP="00AA4C27">
      <w:pPr>
        <w:spacing w:line="360" w:lineRule="auto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1. Формирование у ребенка </w:t>
      </w:r>
      <w:r w:rsidRPr="00EB7AA8">
        <w:rPr>
          <w:rStyle w:val="a6"/>
          <w:rFonts w:ascii="Times New Roman" w:hAnsi="Times New Roman"/>
          <w:b w:val="0"/>
          <w:i/>
          <w:color w:val="333333"/>
          <w:sz w:val="28"/>
          <w:szCs w:val="28"/>
        </w:rPr>
        <w:t>любопытства</w:t>
      </w:r>
      <w:r>
        <w:rPr>
          <w:rStyle w:val="a6"/>
          <w:rFonts w:ascii="Times New Roman" w:hAnsi="Times New Roman"/>
          <w:b w:val="0"/>
          <w:color w:val="333333"/>
          <w:sz w:val="28"/>
          <w:szCs w:val="28"/>
        </w:rPr>
        <w:t xml:space="preserve"> (пробует на вкус, на ощупь, может сосредоточиться на яркости объекта), оно неустойчиво.</w:t>
      </w:r>
    </w:p>
    <w:p w:rsidR="000D0E8E" w:rsidRDefault="000D0E8E" w:rsidP="001367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a6"/>
          <w:b w:val="0"/>
          <w:color w:val="333333"/>
          <w:sz w:val="28"/>
          <w:szCs w:val="28"/>
        </w:rPr>
        <w:t xml:space="preserve">2. </w:t>
      </w:r>
      <w:r w:rsidR="00617F6E">
        <w:rPr>
          <w:rStyle w:val="a6"/>
          <w:b w:val="0"/>
          <w:color w:val="333333"/>
          <w:sz w:val="28"/>
          <w:szCs w:val="28"/>
        </w:rPr>
        <w:t xml:space="preserve">Формирование </w:t>
      </w:r>
      <w:r w:rsidR="00617F6E" w:rsidRPr="00EB7AA8">
        <w:rPr>
          <w:rStyle w:val="a6"/>
          <w:b w:val="0"/>
          <w:i/>
          <w:color w:val="333333"/>
          <w:sz w:val="28"/>
          <w:szCs w:val="28"/>
        </w:rPr>
        <w:t xml:space="preserve">любознательности, </w:t>
      </w:r>
      <w:r w:rsidR="00617F6E">
        <w:rPr>
          <w:rStyle w:val="a6"/>
          <w:b w:val="0"/>
          <w:color w:val="333333"/>
          <w:sz w:val="28"/>
          <w:szCs w:val="28"/>
        </w:rPr>
        <w:t>характеризующееся</w:t>
      </w:r>
      <w:r>
        <w:rPr>
          <w:rStyle w:val="c0"/>
          <w:color w:val="000000"/>
          <w:sz w:val="28"/>
          <w:szCs w:val="28"/>
        </w:rPr>
        <w:t xml:space="preserve"> стремлением ребенка проникнуть за пределы первоначально усмотренного и воспринятого. На этой стадии интереса появляются сильные эмоции удивления, радости познания, восторга, удовлетворенности деятельностью. Сущность любознательности – возникновение и расшифровка загадок. Появлением любознательности у ребенка могут служить вопросы познавательного характера («Почему деревья качаются?», «Из чего сделаны те или иные предметы?», «Как называется?» и т.д.).</w:t>
      </w:r>
    </w:p>
    <w:p w:rsidR="000D0E8E" w:rsidRDefault="000D0E8E" w:rsidP="00EB7AA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i/>
          <w:color w:val="000000"/>
          <w:sz w:val="28"/>
          <w:szCs w:val="28"/>
        </w:rPr>
        <w:t>3.Появлется п</w:t>
      </w:r>
      <w:r w:rsidRPr="00035554">
        <w:rPr>
          <w:rStyle w:val="c0"/>
          <w:i/>
          <w:color w:val="000000"/>
          <w:sz w:val="28"/>
          <w:szCs w:val="28"/>
        </w:rPr>
        <w:t>ознавательный интерес</w:t>
      </w:r>
      <w:r>
        <w:rPr>
          <w:rStyle w:val="c0"/>
          <w:color w:val="000000"/>
          <w:sz w:val="28"/>
          <w:szCs w:val="28"/>
        </w:rPr>
        <w:t xml:space="preserve"> – личностное качество, характеризуется повышенной устойчивостью, ясной </w:t>
      </w:r>
      <w:r w:rsidR="00617F6E">
        <w:rPr>
          <w:rStyle w:val="c0"/>
          <w:color w:val="000000"/>
          <w:sz w:val="28"/>
          <w:szCs w:val="28"/>
        </w:rPr>
        <w:t>избирательной нацеленностью</w:t>
      </w:r>
      <w:r>
        <w:rPr>
          <w:rStyle w:val="c0"/>
          <w:color w:val="000000"/>
          <w:sz w:val="28"/>
          <w:szCs w:val="28"/>
        </w:rPr>
        <w:t xml:space="preserve"> на познаваемый предмет, ценной мотивацией, в которой главное место занимают познавательные мотивы. Проявлением познавательного интереса следует считать стремление ребёнка самостоятельно отвечать на поставленные вопросы, </w:t>
      </w:r>
      <w:r w:rsidR="00617F6E">
        <w:rPr>
          <w:rStyle w:val="c0"/>
          <w:color w:val="000000"/>
          <w:sz w:val="28"/>
          <w:szCs w:val="28"/>
        </w:rPr>
        <w:t>например,</w:t>
      </w:r>
      <w:r>
        <w:rPr>
          <w:rStyle w:val="c0"/>
          <w:color w:val="000000"/>
          <w:sz w:val="28"/>
          <w:szCs w:val="28"/>
        </w:rPr>
        <w:t xml:space="preserve"> в ходе экспериментирования, исследования окружающего мира.</w:t>
      </w:r>
    </w:p>
    <w:p w:rsidR="000D0E8E" w:rsidRPr="0036146C" w:rsidRDefault="000D0E8E" w:rsidP="00EB7AA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4.П</w:t>
      </w:r>
      <w:r w:rsidRPr="00035554">
        <w:rPr>
          <w:rStyle w:val="c0"/>
          <w:i/>
          <w:color w:val="000000"/>
          <w:sz w:val="28"/>
          <w:szCs w:val="28"/>
        </w:rPr>
        <w:t>ознавательную активность</w:t>
      </w:r>
      <w:r>
        <w:rPr>
          <w:rStyle w:val="c0"/>
          <w:color w:val="000000"/>
          <w:sz w:val="28"/>
          <w:szCs w:val="28"/>
        </w:rPr>
        <w:t>, основой которой служит целостный акт познавательной деятельности – учебно-познавательная задача)</w:t>
      </w:r>
    </w:p>
    <w:p w:rsidR="000D0E8E" w:rsidRDefault="000D0E8E" w:rsidP="00EB7AA8">
      <w:pPr>
        <w:spacing w:line="360" w:lineRule="auto"/>
        <w:rPr>
          <w:rFonts w:ascii="Times New Roman" w:hAnsi="Times New Roman"/>
          <w:sz w:val="28"/>
          <w:szCs w:val="28"/>
        </w:rPr>
      </w:pPr>
      <w:r w:rsidRPr="0099103C">
        <w:rPr>
          <w:rFonts w:ascii="Times New Roman" w:hAnsi="Times New Roman"/>
          <w:sz w:val="28"/>
          <w:szCs w:val="28"/>
        </w:rPr>
        <w:t>(</w:t>
      </w:r>
      <w:r w:rsidR="00617F6E" w:rsidRPr="0099103C">
        <w:rPr>
          <w:rFonts w:ascii="Times New Roman" w:hAnsi="Times New Roman"/>
          <w:sz w:val="28"/>
          <w:szCs w:val="28"/>
        </w:rPr>
        <w:t>ставить цель</w:t>
      </w:r>
      <w:r w:rsidRPr="0099103C">
        <w:rPr>
          <w:rFonts w:ascii="Times New Roman" w:hAnsi="Times New Roman"/>
          <w:sz w:val="28"/>
          <w:szCs w:val="28"/>
        </w:rPr>
        <w:t>, мотив, находить способы достижения цели, условия, результат).</w:t>
      </w:r>
      <w:r>
        <w:rPr>
          <w:rFonts w:ascii="Times New Roman" w:hAnsi="Times New Roman"/>
          <w:sz w:val="28"/>
          <w:szCs w:val="28"/>
        </w:rPr>
        <w:t xml:space="preserve"> Познавательная активность не </w:t>
      </w:r>
      <w:r w:rsidR="00617F6E">
        <w:rPr>
          <w:rFonts w:ascii="Times New Roman" w:hAnsi="Times New Roman"/>
          <w:sz w:val="28"/>
          <w:szCs w:val="28"/>
        </w:rPr>
        <w:t>ограничивается</w:t>
      </w:r>
      <w:r>
        <w:rPr>
          <w:rFonts w:ascii="Times New Roman" w:hAnsi="Times New Roman"/>
          <w:sz w:val="28"/>
          <w:szCs w:val="28"/>
        </w:rPr>
        <w:t xml:space="preserve"> временными рамками (может формироваться в течение жизни).</w:t>
      </w:r>
    </w:p>
    <w:p w:rsidR="000D0E8E" w:rsidRDefault="000D0E8E" w:rsidP="00EB7A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 Семенович Выготский в своей концепции о психическом развитии ребенка </w:t>
      </w:r>
      <w:r w:rsidR="00617F6E">
        <w:rPr>
          <w:rFonts w:ascii="Times New Roman" w:hAnsi="Times New Roman"/>
          <w:sz w:val="28"/>
          <w:szCs w:val="28"/>
        </w:rPr>
        <w:t>утверждал, что</w:t>
      </w:r>
      <w:r>
        <w:rPr>
          <w:rFonts w:ascii="Times New Roman" w:hAnsi="Times New Roman"/>
          <w:sz w:val="28"/>
          <w:szCs w:val="28"/>
        </w:rPr>
        <w:t xml:space="preserve"> важно чтобы у ребенка, под воздействием благоприятной среды, развивались </w:t>
      </w:r>
      <w:r w:rsidR="00617F6E">
        <w:rPr>
          <w:rFonts w:ascii="Times New Roman" w:hAnsi="Times New Roman"/>
          <w:sz w:val="28"/>
          <w:szCs w:val="28"/>
        </w:rPr>
        <w:t>психические процессы</w:t>
      </w:r>
      <w:r>
        <w:rPr>
          <w:rFonts w:ascii="Times New Roman" w:hAnsi="Times New Roman"/>
          <w:sz w:val="28"/>
          <w:szCs w:val="28"/>
        </w:rPr>
        <w:t xml:space="preserve">. К </w:t>
      </w:r>
      <w:r w:rsidR="00617F6E">
        <w:rPr>
          <w:rFonts w:ascii="Times New Roman" w:hAnsi="Times New Roman"/>
          <w:sz w:val="28"/>
          <w:szCs w:val="28"/>
        </w:rPr>
        <w:t>относятся: восприятие</w:t>
      </w:r>
      <w:r>
        <w:rPr>
          <w:rFonts w:ascii="Times New Roman" w:hAnsi="Times New Roman"/>
          <w:sz w:val="28"/>
          <w:szCs w:val="28"/>
        </w:rPr>
        <w:t xml:space="preserve"> (слуховое, зрительное, тактильное), внимание, память, мышление </w:t>
      </w:r>
      <w:r w:rsidR="00617F6E">
        <w:rPr>
          <w:rFonts w:ascii="Times New Roman" w:hAnsi="Times New Roman"/>
          <w:sz w:val="28"/>
          <w:szCs w:val="28"/>
        </w:rPr>
        <w:lastRenderedPageBreak/>
        <w:t>(его</w:t>
      </w:r>
      <w:r>
        <w:rPr>
          <w:rFonts w:ascii="Times New Roman" w:hAnsi="Times New Roman"/>
          <w:sz w:val="28"/>
          <w:szCs w:val="28"/>
        </w:rPr>
        <w:t xml:space="preserve"> составляющие: анализ, синтез, сравнение, классификация, обобщение, речь, воображение). </w:t>
      </w:r>
    </w:p>
    <w:p w:rsidR="000D0E8E" w:rsidRDefault="000D0E8E" w:rsidP="00EB7A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Педагогические условия: </w:t>
      </w:r>
      <w:r w:rsidR="00617F6E">
        <w:rPr>
          <w:rFonts w:ascii="Times New Roman" w:hAnsi="Times New Roman"/>
          <w:b/>
          <w:sz w:val="28"/>
          <w:szCs w:val="28"/>
        </w:rPr>
        <w:t>содержание, виды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7F6E">
        <w:rPr>
          <w:rFonts w:ascii="Times New Roman" w:hAnsi="Times New Roman"/>
          <w:b/>
          <w:sz w:val="28"/>
          <w:szCs w:val="28"/>
        </w:rPr>
        <w:t xml:space="preserve">деятельности, </w:t>
      </w:r>
      <w:r w:rsidR="00617F6E" w:rsidRPr="00173415">
        <w:rPr>
          <w:rFonts w:ascii="Times New Roman" w:hAnsi="Times New Roman"/>
          <w:b/>
          <w:sz w:val="28"/>
          <w:szCs w:val="28"/>
        </w:rPr>
        <w:t>методы</w:t>
      </w:r>
      <w:r w:rsidRPr="00173415">
        <w:rPr>
          <w:rFonts w:ascii="Times New Roman" w:hAnsi="Times New Roman"/>
          <w:b/>
          <w:sz w:val="28"/>
          <w:szCs w:val="28"/>
        </w:rPr>
        <w:t xml:space="preserve"> и </w:t>
      </w:r>
      <w:r w:rsidR="00617F6E" w:rsidRPr="00173415">
        <w:rPr>
          <w:rFonts w:ascii="Times New Roman" w:hAnsi="Times New Roman"/>
          <w:b/>
          <w:sz w:val="28"/>
          <w:szCs w:val="28"/>
        </w:rPr>
        <w:t>приемы</w:t>
      </w:r>
      <w:r w:rsidR="00617F6E">
        <w:rPr>
          <w:rFonts w:ascii="Times New Roman" w:hAnsi="Times New Roman"/>
          <w:b/>
          <w:sz w:val="28"/>
          <w:szCs w:val="28"/>
        </w:rPr>
        <w:t xml:space="preserve">, </w:t>
      </w:r>
      <w:r w:rsidR="00617F6E" w:rsidRPr="00173415">
        <w:rPr>
          <w:rFonts w:ascii="Times New Roman" w:hAnsi="Times New Roman"/>
          <w:b/>
          <w:sz w:val="28"/>
          <w:szCs w:val="28"/>
        </w:rPr>
        <w:t>предметно</w:t>
      </w:r>
      <w:r>
        <w:rPr>
          <w:rFonts w:ascii="Times New Roman" w:hAnsi="Times New Roman"/>
          <w:b/>
          <w:sz w:val="28"/>
          <w:szCs w:val="28"/>
        </w:rPr>
        <w:t>-развивающая среда, психолого-педагогические условия.</w:t>
      </w:r>
    </w:p>
    <w:p w:rsidR="000D0E8E" w:rsidRDefault="000D0E8E" w:rsidP="00FF2A4A">
      <w:pPr>
        <w:spacing w:line="360" w:lineRule="auto"/>
        <w:rPr>
          <w:rFonts w:ascii="Times New Roman" w:hAnsi="Times New Roman"/>
          <w:sz w:val="28"/>
          <w:szCs w:val="28"/>
        </w:rPr>
      </w:pPr>
      <w:r w:rsidRPr="00D9238D">
        <w:rPr>
          <w:rFonts w:ascii="Times New Roman" w:hAnsi="Times New Roman"/>
          <w:sz w:val="28"/>
          <w:szCs w:val="28"/>
        </w:rPr>
        <w:t>ФГОС ДО</w:t>
      </w:r>
      <w:r>
        <w:rPr>
          <w:rFonts w:ascii="Times New Roman" w:hAnsi="Times New Roman"/>
          <w:sz w:val="28"/>
          <w:szCs w:val="28"/>
        </w:rPr>
        <w:t xml:space="preserve"> определили содержание познавательного </w:t>
      </w:r>
      <w:r w:rsidR="00617F6E">
        <w:rPr>
          <w:rFonts w:ascii="Times New Roman" w:hAnsi="Times New Roman"/>
          <w:sz w:val="28"/>
          <w:szCs w:val="28"/>
        </w:rPr>
        <w:t>развития: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Развитие интересов детей, любознательности и познавательной мотивации.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Формирование познавательных действий, становление сознания.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Развитие воображения и творческой активности.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Формирование первичных представлений о себе, других людях, объектах окружающего мира.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-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Исходя из содержания, учитывая возрастные и индивидуальные возможности </w:t>
      </w:r>
      <w:r w:rsidR="00617F6E">
        <w:rPr>
          <w:rStyle w:val="c0"/>
          <w:color w:val="000000"/>
          <w:sz w:val="28"/>
          <w:szCs w:val="28"/>
        </w:rPr>
        <w:t>детей, определены</w:t>
      </w:r>
      <w:r>
        <w:rPr>
          <w:rStyle w:val="c0"/>
          <w:color w:val="000000"/>
          <w:sz w:val="28"/>
          <w:szCs w:val="28"/>
        </w:rPr>
        <w:t xml:space="preserve"> цели </w:t>
      </w:r>
      <w:r w:rsidR="00617F6E">
        <w:rPr>
          <w:rStyle w:val="c0"/>
          <w:color w:val="000000"/>
          <w:sz w:val="28"/>
          <w:szCs w:val="28"/>
        </w:rPr>
        <w:t>и задачи</w:t>
      </w:r>
      <w:r>
        <w:rPr>
          <w:rStyle w:val="c0"/>
          <w:color w:val="000000"/>
          <w:sz w:val="28"/>
          <w:szCs w:val="28"/>
        </w:rPr>
        <w:t xml:space="preserve"> для каждой возрастной группы (отражены в о основной образовательной </w:t>
      </w:r>
      <w:r w:rsidR="00617F6E">
        <w:rPr>
          <w:rStyle w:val="c0"/>
          <w:color w:val="000000"/>
          <w:sz w:val="28"/>
          <w:szCs w:val="28"/>
        </w:rPr>
        <w:t>программе ДОУ</w:t>
      </w:r>
      <w:r>
        <w:rPr>
          <w:rStyle w:val="c0"/>
          <w:color w:val="000000"/>
          <w:sz w:val="28"/>
          <w:szCs w:val="28"/>
        </w:rPr>
        <w:t xml:space="preserve">), реализуются в различных видах деятельности. Наши </w:t>
      </w:r>
      <w:r w:rsidR="00617F6E">
        <w:rPr>
          <w:rStyle w:val="c0"/>
          <w:color w:val="000000"/>
          <w:sz w:val="28"/>
          <w:szCs w:val="28"/>
        </w:rPr>
        <w:t>воспитанники в</w:t>
      </w:r>
      <w:r>
        <w:rPr>
          <w:rStyle w:val="c0"/>
          <w:color w:val="000000"/>
          <w:sz w:val="28"/>
          <w:szCs w:val="28"/>
        </w:rPr>
        <w:t xml:space="preserve"> возрасте от 3 до 4 лет относятся к детям дошкольного возраста, </w:t>
      </w:r>
      <w:r w:rsidR="00617F6E">
        <w:rPr>
          <w:rStyle w:val="c0"/>
          <w:color w:val="000000"/>
          <w:sz w:val="28"/>
          <w:szCs w:val="28"/>
        </w:rPr>
        <w:t>для них</w:t>
      </w:r>
      <w:r>
        <w:rPr>
          <w:rStyle w:val="c0"/>
          <w:color w:val="000000"/>
          <w:sz w:val="28"/>
          <w:szCs w:val="28"/>
        </w:rPr>
        <w:t xml:space="preserve"> доступны такие виды деятельности как:</w:t>
      </w:r>
    </w:p>
    <w:p w:rsidR="000D0E8E" w:rsidRDefault="000D0E8E" w:rsidP="00FF2A4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4A95">
        <w:rPr>
          <w:rStyle w:val="c0"/>
          <w:i/>
          <w:color w:val="000000"/>
          <w:sz w:val="28"/>
          <w:szCs w:val="28"/>
        </w:rPr>
        <w:t>- Игровая</w:t>
      </w:r>
      <w:r>
        <w:rPr>
          <w:rStyle w:val="c0"/>
          <w:color w:val="000000"/>
          <w:sz w:val="28"/>
          <w:szCs w:val="28"/>
        </w:rPr>
        <w:t xml:space="preserve"> - сюжетно-ролевая игра, игра с правилами и другие виды игр (режиссерские, театрализованные).</w:t>
      </w:r>
    </w:p>
    <w:p w:rsidR="000D0E8E" w:rsidRDefault="000D0E8E" w:rsidP="00E540F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34A95">
        <w:rPr>
          <w:rStyle w:val="c0"/>
          <w:i/>
          <w:color w:val="000000"/>
          <w:sz w:val="28"/>
          <w:szCs w:val="28"/>
        </w:rPr>
        <w:lastRenderedPageBreak/>
        <w:t>- Коммуникативная деятельность</w:t>
      </w:r>
      <w:r>
        <w:rPr>
          <w:rStyle w:val="c0"/>
          <w:color w:val="000000"/>
          <w:sz w:val="28"/>
          <w:szCs w:val="28"/>
        </w:rPr>
        <w:t xml:space="preserve"> (общение и взаимодействие со взрослыми и сверстниками. Дети способны высказывать своё мнение, задавать «цепочки» вопросов, настаивать на чём-то.</w:t>
      </w:r>
    </w:p>
    <w:p w:rsidR="000D0E8E" w:rsidRDefault="000D0E8E" w:rsidP="00A2697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034A95">
        <w:rPr>
          <w:rStyle w:val="c0"/>
          <w:i/>
          <w:color w:val="000000"/>
          <w:sz w:val="28"/>
          <w:szCs w:val="28"/>
        </w:rPr>
        <w:t>- Познавательно-исследовательская деятельность</w:t>
      </w:r>
      <w:r>
        <w:rPr>
          <w:rStyle w:val="c0"/>
          <w:color w:val="000000"/>
          <w:sz w:val="28"/>
          <w:szCs w:val="28"/>
        </w:rPr>
        <w:t xml:space="preserve"> (исследование объектов окружающего мира и экспериментирование), при правильной организации, учит детей видеть проблему, искать способы её решения, фиксировать результат, анализировать полученные данные.</w:t>
      </w:r>
    </w:p>
    <w:p w:rsidR="000D0E8E" w:rsidRDefault="000D0E8E" w:rsidP="00032DC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032DCB">
        <w:rPr>
          <w:rStyle w:val="c0"/>
          <w:i/>
          <w:color w:val="000000"/>
          <w:sz w:val="28"/>
          <w:szCs w:val="28"/>
        </w:rPr>
        <w:t>- Приобщение детей к чтению художественной литературы и фольклора</w:t>
      </w:r>
      <w:r>
        <w:rPr>
          <w:rStyle w:val="c0"/>
          <w:color w:val="000000"/>
          <w:sz w:val="28"/>
          <w:szCs w:val="28"/>
        </w:rPr>
        <w:t xml:space="preserve"> позволяет нам не только пополнить литературный багаж детей, но и воспитать читателя, способного испытывать сострадание и сочувствие к героями книги, </w:t>
      </w:r>
    </w:p>
    <w:p w:rsidR="000D0E8E" w:rsidRDefault="000D0E8E" w:rsidP="00032DC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032DCB">
        <w:rPr>
          <w:rStyle w:val="c0"/>
          <w:i/>
          <w:color w:val="000000"/>
          <w:sz w:val="28"/>
          <w:szCs w:val="28"/>
        </w:rPr>
        <w:t>- Самообслуживание и элементарный бытовой труд</w:t>
      </w:r>
      <w:r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позволяет детям выделять больше свойств предметов, получать новые знания.</w:t>
      </w:r>
    </w:p>
    <w:p w:rsidR="000D0E8E" w:rsidRDefault="000D0E8E" w:rsidP="00032DC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032DCB">
        <w:rPr>
          <w:rStyle w:val="c0"/>
          <w:i/>
          <w:color w:val="000000"/>
          <w:sz w:val="28"/>
          <w:szCs w:val="28"/>
        </w:rPr>
        <w:t>-Конструирование, Изобразительная деятельность, Музыкальная деятельность</w:t>
      </w:r>
      <w:r>
        <w:rPr>
          <w:rStyle w:val="c0"/>
          <w:color w:val="000000"/>
          <w:sz w:val="28"/>
          <w:szCs w:val="28"/>
        </w:rPr>
        <w:t xml:space="preserve">: решают задачи </w:t>
      </w:r>
      <w:proofErr w:type="spellStart"/>
      <w:r>
        <w:rPr>
          <w:rStyle w:val="c0"/>
          <w:color w:val="000000"/>
          <w:sz w:val="28"/>
          <w:szCs w:val="28"/>
        </w:rPr>
        <w:t>художестенно</w:t>
      </w:r>
      <w:proofErr w:type="spellEnd"/>
      <w:r>
        <w:rPr>
          <w:rStyle w:val="c0"/>
          <w:color w:val="000000"/>
          <w:sz w:val="28"/>
          <w:szCs w:val="28"/>
        </w:rPr>
        <w:t>-эстетического развития детей, но при этом они много узнают нового о средствах и материалах, с которыми работают, знакомятся с произведениями искусства.</w:t>
      </w:r>
    </w:p>
    <w:p w:rsidR="000D0E8E" w:rsidRDefault="000D0E8E" w:rsidP="00032DC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0D58C8">
        <w:rPr>
          <w:rStyle w:val="c0"/>
          <w:i/>
          <w:color w:val="000000"/>
          <w:sz w:val="28"/>
          <w:szCs w:val="28"/>
        </w:rPr>
        <w:t>-Двигательная деятельность</w:t>
      </w:r>
      <w:r>
        <w:rPr>
          <w:rStyle w:val="c0"/>
          <w:color w:val="000000"/>
          <w:sz w:val="28"/>
          <w:szCs w:val="28"/>
        </w:rPr>
        <w:t xml:space="preserve"> получают информацию о собственном теле и его возможностях, формируем представления о здоровом образе жизни,</w:t>
      </w:r>
    </w:p>
    <w:p w:rsidR="000D0E8E" w:rsidRDefault="000D0E8E" w:rsidP="005E08BA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Можно сделать вывод, что каждая из детских видов деятельности может быть </w:t>
      </w:r>
      <w:r w:rsidR="00617F6E">
        <w:rPr>
          <w:rStyle w:val="c0"/>
          <w:color w:val="000000"/>
          <w:sz w:val="28"/>
          <w:szCs w:val="28"/>
        </w:rPr>
        <w:t>познавательной,</w:t>
      </w:r>
      <w:r>
        <w:rPr>
          <w:rStyle w:val="c0"/>
          <w:color w:val="000000"/>
          <w:sz w:val="28"/>
          <w:szCs w:val="28"/>
        </w:rPr>
        <w:t xml:space="preserve"> </w:t>
      </w:r>
      <w:r w:rsidR="00617F6E">
        <w:rPr>
          <w:rStyle w:val="c0"/>
          <w:color w:val="000000"/>
          <w:sz w:val="28"/>
          <w:szCs w:val="28"/>
        </w:rPr>
        <w:t>если в</w:t>
      </w:r>
      <w:r>
        <w:rPr>
          <w:rStyle w:val="c0"/>
          <w:color w:val="000000"/>
          <w:sz w:val="28"/>
          <w:szCs w:val="28"/>
        </w:rPr>
        <w:t xml:space="preserve"> ходе ее ребенок </w:t>
      </w:r>
      <w:r w:rsidR="00617F6E">
        <w:rPr>
          <w:rStyle w:val="c0"/>
          <w:color w:val="000000"/>
          <w:sz w:val="28"/>
          <w:szCs w:val="28"/>
        </w:rPr>
        <w:t>проявляет активность</w:t>
      </w:r>
      <w:r>
        <w:rPr>
          <w:rStyle w:val="c0"/>
          <w:color w:val="000000"/>
          <w:sz w:val="28"/>
          <w:szCs w:val="28"/>
        </w:rPr>
        <w:t xml:space="preserve"> и </w:t>
      </w:r>
      <w:r w:rsidR="00617F6E">
        <w:rPr>
          <w:rStyle w:val="c0"/>
          <w:color w:val="000000"/>
          <w:sz w:val="28"/>
          <w:szCs w:val="28"/>
        </w:rPr>
        <w:t>сознательность</w:t>
      </w:r>
      <w:r w:rsidR="00617F6E" w:rsidRPr="00E76E72">
        <w:rPr>
          <w:rStyle w:val="c0"/>
          <w:color w:val="000000"/>
          <w:sz w:val="28"/>
          <w:szCs w:val="28"/>
        </w:rPr>
        <w:t xml:space="preserve"> </w:t>
      </w:r>
      <w:r w:rsidR="00617F6E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 xml:space="preserve">я хочу, я делаю, я испытываю чувство радости, восторга).  Задача педагога состоит в </w:t>
      </w:r>
      <w:r w:rsidR="00617F6E">
        <w:rPr>
          <w:rStyle w:val="c0"/>
          <w:color w:val="000000"/>
          <w:sz w:val="28"/>
          <w:szCs w:val="28"/>
        </w:rPr>
        <w:t>том,</w:t>
      </w:r>
      <w:r>
        <w:rPr>
          <w:rStyle w:val="c0"/>
          <w:color w:val="000000"/>
          <w:sz w:val="28"/>
          <w:szCs w:val="28"/>
        </w:rPr>
        <w:t xml:space="preserve"> чтобы выбрать методы, приемы, формы организации которые стимулируют познавательную деятельность </w:t>
      </w:r>
      <w:r w:rsidR="00617F6E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 xml:space="preserve">наблюдения, сюрпризный момент, проблемные ситуации, использование компьютерных </w:t>
      </w:r>
      <w:r w:rsidR="00617F6E">
        <w:rPr>
          <w:rStyle w:val="c0"/>
          <w:color w:val="000000"/>
          <w:sz w:val="28"/>
          <w:szCs w:val="28"/>
        </w:rPr>
        <w:t>технологий, использование</w:t>
      </w:r>
      <w:r>
        <w:rPr>
          <w:rStyle w:val="c0"/>
          <w:color w:val="000000"/>
          <w:sz w:val="28"/>
          <w:szCs w:val="28"/>
        </w:rPr>
        <w:t xml:space="preserve"> интерактивной доски, </w:t>
      </w:r>
      <w:r w:rsidR="00617F6E">
        <w:rPr>
          <w:rStyle w:val="c0"/>
          <w:color w:val="000000"/>
          <w:sz w:val="28"/>
          <w:szCs w:val="28"/>
        </w:rPr>
        <w:t>коллекционирование, использование</w:t>
      </w:r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Лэпбука</w:t>
      </w:r>
      <w:proofErr w:type="spellEnd"/>
      <w:r>
        <w:rPr>
          <w:rStyle w:val="c0"/>
          <w:color w:val="000000"/>
          <w:sz w:val="28"/>
          <w:szCs w:val="28"/>
        </w:rPr>
        <w:t xml:space="preserve">»). </w:t>
      </w:r>
    </w:p>
    <w:p w:rsidR="000D0E8E" w:rsidRDefault="000D0E8E" w:rsidP="007E0D5C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Предметно–развивающая среда является одним из </w:t>
      </w:r>
      <w:r w:rsidR="00617F6E">
        <w:rPr>
          <w:rStyle w:val="c0"/>
          <w:color w:val="000000"/>
          <w:sz w:val="28"/>
          <w:szCs w:val="28"/>
        </w:rPr>
        <w:t>условий успешного</w:t>
      </w:r>
      <w:r>
        <w:rPr>
          <w:rStyle w:val="c0"/>
          <w:color w:val="000000"/>
          <w:sz w:val="28"/>
          <w:szCs w:val="28"/>
        </w:rPr>
        <w:t xml:space="preserve"> развития познавательной деятельности.</w:t>
      </w:r>
      <w:r w:rsidRPr="00150DF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Дети младших групп, развитие которых находится на рубеже перехода от предметной к игровой </w:t>
      </w:r>
      <w:r>
        <w:rPr>
          <w:rStyle w:val="c0"/>
          <w:color w:val="000000"/>
          <w:sz w:val="28"/>
          <w:szCs w:val="28"/>
        </w:rPr>
        <w:lastRenderedPageBreak/>
        <w:t xml:space="preserve">деятельности, должны получать от среды возможности развития именно этих видов деятельности. В соответствии с закономерностями развития мышления, памяти, внимания, речи и т.д. здесь должна быть мощно представлена среда предметной деятельности и связанных с ней условий сенсорного воспитания и развития детей, здесь же получает питание зарождающаяся игровая деятельность. Таким образом, развивающая среда младшей группы должна содержать все виды деятельности, но направленность их связывается с предметной и игровой деятельностью.  Содержании среды так же должно работать как на зону актуального развития ребенка (то что он может сделать сам), так и на зону ближайшего развития (то что ребенок может сделать с помощью </w:t>
      </w:r>
      <w:r w:rsidR="00617F6E">
        <w:rPr>
          <w:rStyle w:val="c0"/>
          <w:color w:val="000000"/>
          <w:sz w:val="28"/>
          <w:szCs w:val="28"/>
        </w:rPr>
        <w:t>взрослого) Общий</w:t>
      </w:r>
      <w:r>
        <w:rPr>
          <w:rStyle w:val="c0"/>
          <w:color w:val="000000"/>
          <w:sz w:val="28"/>
          <w:szCs w:val="28"/>
        </w:rPr>
        <w:t xml:space="preserve"> вид группы – игровой, яркий, предметный.</w:t>
      </w:r>
    </w:p>
    <w:p w:rsidR="000D0E8E" w:rsidRDefault="000D0E8E" w:rsidP="000B4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Немаловажную роль при организации познавательной деятельности играют и психолого-педагогические условия, которые обеспечивают познавательную деятельность на основе </w:t>
      </w:r>
      <w:r w:rsidR="00617F6E">
        <w:rPr>
          <w:rStyle w:val="c0"/>
          <w:color w:val="000000"/>
          <w:sz w:val="28"/>
          <w:szCs w:val="28"/>
        </w:rPr>
        <w:t>взаимодействия взрослых</w:t>
      </w:r>
      <w:r>
        <w:rPr>
          <w:rStyle w:val="c0"/>
          <w:color w:val="000000"/>
          <w:sz w:val="28"/>
          <w:szCs w:val="28"/>
        </w:rPr>
        <w:t xml:space="preserve"> с </w:t>
      </w:r>
      <w:bookmarkStart w:id="0" w:name="_GoBack"/>
      <w:bookmarkEnd w:id="0"/>
      <w:r w:rsidR="00617F6E">
        <w:rPr>
          <w:rStyle w:val="c0"/>
          <w:color w:val="000000"/>
          <w:sz w:val="28"/>
          <w:szCs w:val="28"/>
        </w:rPr>
        <w:t>детьми.</w:t>
      </w:r>
    </w:p>
    <w:p w:rsidR="000D0E8E" w:rsidRDefault="000D0E8E" w:rsidP="000B4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При этом ребёнок чувствует себя значимым человеком, понимает, что его уважают, с ним считаются, он уверен в себе и прилагает собственные усилия, чтобы добыть необходимые знания. Ребёнок в этом случае не боится ошибиться, задаёт вопросы, чтобы правильно решить задачу.</w:t>
      </w:r>
    </w:p>
    <w:p w:rsidR="000D0E8E" w:rsidRPr="00642935" w:rsidRDefault="000D0E8E" w:rsidP="000B4C5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Ребёнок стремиться к самостоятельности, но без помощи взрослого познать мир он не может. Важно, какую позицию при этом выбрал воспитатель. </w:t>
      </w:r>
      <w:r w:rsidRPr="00642935">
        <w:rPr>
          <w:rStyle w:val="c0"/>
          <w:i/>
          <w:color w:val="000000"/>
          <w:sz w:val="28"/>
          <w:szCs w:val="28"/>
        </w:rPr>
        <w:t>Какой, по-вашему, должна быть эта позиция? (Ответы)</w:t>
      </w:r>
    </w:p>
    <w:p w:rsidR="000D0E8E" w:rsidRDefault="000D0E8E" w:rsidP="006429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Да, конечно, лучше всего позиция партнёра, но партнёра знающего, умеющего и авторитетного, которому хочется подражать. Известный французский педагог Жан Жак Руссо отмечал, что дети учатся не столько от учителя, сколько от других детей. И это, в самом деле, так, сверстникам подражать легче, особенно если с ними установлены доброжелательные отношения.</w:t>
      </w:r>
    </w:p>
    <w:p w:rsidR="000D0E8E" w:rsidRDefault="000D0E8E" w:rsidP="006429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Участниками образовательного процесса являются и родители воспитанников. В индивидуальных беседах, консультациях, на родительских </w:t>
      </w:r>
      <w:r>
        <w:rPr>
          <w:rStyle w:val="c0"/>
          <w:color w:val="000000"/>
          <w:sz w:val="28"/>
          <w:szCs w:val="28"/>
        </w:rPr>
        <w:lastRenderedPageBreak/>
        <w:t>собраниях, через различные виды наглядной агитации нужно стараться убедить родителей в необходимости повседневного внимания к развитию познавательной активности детей. Василий Александрович Сухомлинский говорил: «Умейте открыть перед ребенком в окружающем мире что-то одно, но так, чтобы кусочек жизни заиграл перед детьми всеми красками радуги. Оставляйте всегда что-то недосказанное, чтобы ребенку захотелось еще раз возвратиться к тому, что он узнал».</w:t>
      </w:r>
    </w:p>
    <w:p w:rsidR="000D0E8E" w:rsidRDefault="000D0E8E" w:rsidP="006429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sectPr w:rsidR="000D0E8E" w:rsidSect="003C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268DD"/>
    <w:multiLevelType w:val="multilevel"/>
    <w:tmpl w:val="139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6B1C"/>
    <w:multiLevelType w:val="multilevel"/>
    <w:tmpl w:val="2F9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89"/>
    <w:rsid w:val="00032DCB"/>
    <w:rsid w:val="00034A95"/>
    <w:rsid w:val="00035554"/>
    <w:rsid w:val="0004090E"/>
    <w:rsid w:val="00041700"/>
    <w:rsid w:val="00077B7A"/>
    <w:rsid w:val="000B0CEB"/>
    <w:rsid w:val="000B4C54"/>
    <w:rsid w:val="000D0E8E"/>
    <w:rsid w:val="000D58C8"/>
    <w:rsid w:val="00112528"/>
    <w:rsid w:val="001175BD"/>
    <w:rsid w:val="00127BC3"/>
    <w:rsid w:val="0013679A"/>
    <w:rsid w:val="00150DF9"/>
    <w:rsid w:val="00152B73"/>
    <w:rsid w:val="00171C56"/>
    <w:rsid w:val="00173415"/>
    <w:rsid w:val="001C6A91"/>
    <w:rsid w:val="00251FB5"/>
    <w:rsid w:val="002928BE"/>
    <w:rsid w:val="002A08F2"/>
    <w:rsid w:val="002E0648"/>
    <w:rsid w:val="002E0AC2"/>
    <w:rsid w:val="00336CBA"/>
    <w:rsid w:val="0036146C"/>
    <w:rsid w:val="003C27FB"/>
    <w:rsid w:val="003C470E"/>
    <w:rsid w:val="00417889"/>
    <w:rsid w:val="004F718C"/>
    <w:rsid w:val="00521AE9"/>
    <w:rsid w:val="00552242"/>
    <w:rsid w:val="00552558"/>
    <w:rsid w:val="00564BCA"/>
    <w:rsid w:val="00565970"/>
    <w:rsid w:val="0058174B"/>
    <w:rsid w:val="00592953"/>
    <w:rsid w:val="005B08FF"/>
    <w:rsid w:val="005B482D"/>
    <w:rsid w:val="005C611F"/>
    <w:rsid w:val="005E08BA"/>
    <w:rsid w:val="00604A70"/>
    <w:rsid w:val="006169EC"/>
    <w:rsid w:val="0061716D"/>
    <w:rsid w:val="00617F6E"/>
    <w:rsid w:val="00622011"/>
    <w:rsid w:val="00623FE6"/>
    <w:rsid w:val="00642935"/>
    <w:rsid w:val="00671369"/>
    <w:rsid w:val="006968FF"/>
    <w:rsid w:val="006A4D53"/>
    <w:rsid w:val="006B6731"/>
    <w:rsid w:val="00707F7E"/>
    <w:rsid w:val="00714021"/>
    <w:rsid w:val="0079087D"/>
    <w:rsid w:val="007A4B42"/>
    <w:rsid w:val="007C4A8C"/>
    <w:rsid w:val="007E044C"/>
    <w:rsid w:val="007E0D5C"/>
    <w:rsid w:val="007E44AE"/>
    <w:rsid w:val="007F02A3"/>
    <w:rsid w:val="008036C5"/>
    <w:rsid w:val="00813008"/>
    <w:rsid w:val="00827858"/>
    <w:rsid w:val="00834367"/>
    <w:rsid w:val="00866CA7"/>
    <w:rsid w:val="00885858"/>
    <w:rsid w:val="00900908"/>
    <w:rsid w:val="0099103C"/>
    <w:rsid w:val="009E6E1F"/>
    <w:rsid w:val="00A0577A"/>
    <w:rsid w:val="00A140E9"/>
    <w:rsid w:val="00A2697E"/>
    <w:rsid w:val="00A33403"/>
    <w:rsid w:val="00A40FEB"/>
    <w:rsid w:val="00A471A7"/>
    <w:rsid w:val="00A7034F"/>
    <w:rsid w:val="00A77044"/>
    <w:rsid w:val="00AA4617"/>
    <w:rsid w:val="00AA4C27"/>
    <w:rsid w:val="00AB4127"/>
    <w:rsid w:val="00B0097A"/>
    <w:rsid w:val="00B30C2B"/>
    <w:rsid w:val="00B43006"/>
    <w:rsid w:val="00B45E40"/>
    <w:rsid w:val="00B565AF"/>
    <w:rsid w:val="00B65A85"/>
    <w:rsid w:val="00B66577"/>
    <w:rsid w:val="00B80295"/>
    <w:rsid w:val="00B83AAA"/>
    <w:rsid w:val="00C5200C"/>
    <w:rsid w:val="00C662D5"/>
    <w:rsid w:val="00CE1006"/>
    <w:rsid w:val="00CE1BA6"/>
    <w:rsid w:val="00D00848"/>
    <w:rsid w:val="00D12C94"/>
    <w:rsid w:val="00D34770"/>
    <w:rsid w:val="00D42B24"/>
    <w:rsid w:val="00D9238D"/>
    <w:rsid w:val="00DC6788"/>
    <w:rsid w:val="00E032B7"/>
    <w:rsid w:val="00E03729"/>
    <w:rsid w:val="00E04ED9"/>
    <w:rsid w:val="00E27043"/>
    <w:rsid w:val="00E4771E"/>
    <w:rsid w:val="00E540FB"/>
    <w:rsid w:val="00E57BA6"/>
    <w:rsid w:val="00E76E72"/>
    <w:rsid w:val="00EB7AA8"/>
    <w:rsid w:val="00EF10E4"/>
    <w:rsid w:val="00EF5B75"/>
    <w:rsid w:val="00F07AC8"/>
    <w:rsid w:val="00F67584"/>
    <w:rsid w:val="00F75447"/>
    <w:rsid w:val="00F83568"/>
    <w:rsid w:val="00FB3AD2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01C51-E072-4A6A-B420-1BF90CA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41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17889"/>
    <w:rPr>
      <w:rFonts w:cs="Times New Roman"/>
    </w:rPr>
  </w:style>
  <w:style w:type="character" w:customStyle="1" w:styleId="c2">
    <w:name w:val="c2"/>
    <w:uiPriority w:val="99"/>
    <w:rsid w:val="00417889"/>
    <w:rPr>
      <w:rFonts w:cs="Times New Roman"/>
    </w:rPr>
  </w:style>
  <w:style w:type="paragraph" w:customStyle="1" w:styleId="c1">
    <w:name w:val="c1"/>
    <w:basedOn w:val="a"/>
    <w:uiPriority w:val="99"/>
    <w:rsid w:val="0041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17889"/>
    <w:rPr>
      <w:rFonts w:cs="Times New Roman"/>
    </w:rPr>
  </w:style>
  <w:style w:type="character" w:customStyle="1" w:styleId="apple-converted-space">
    <w:name w:val="apple-converted-space"/>
    <w:uiPriority w:val="99"/>
    <w:rsid w:val="00417889"/>
    <w:rPr>
      <w:rFonts w:cs="Times New Roman"/>
    </w:rPr>
  </w:style>
  <w:style w:type="paragraph" w:customStyle="1" w:styleId="c3">
    <w:name w:val="c3"/>
    <w:basedOn w:val="a"/>
    <w:uiPriority w:val="99"/>
    <w:rsid w:val="0041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C6A91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1175BD"/>
    <w:rPr>
      <w:rFonts w:cs="Times New Roman"/>
      <w:color w:val="0000FF"/>
      <w:u w:val="single"/>
    </w:rPr>
  </w:style>
  <w:style w:type="paragraph" w:customStyle="1" w:styleId="a5">
    <w:name w:val="_()"/>
    <w:basedOn w:val="a"/>
    <w:uiPriority w:val="99"/>
    <w:rsid w:val="00117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1175BD"/>
    <w:rPr>
      <w:rFonts w:cs="Times New Roman"/>
      <w:b/>
      <w:bCs/>
    </w:rPr>
  </w:style>
  <w:style w:type="character" w:styleId="a7">
    <w:name w:val="Emphasis"/>
    <w:uiPriority w:val="99"/>
    <w:qFormat/>
    <w:locked/>
    <w:rsid w:val="001175B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5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1571</Words>
  <Characters>8958</Characters>
  <Application>Microsoft Office Word</Application>
  <DocSecurity>0</DocSecurity>
  <Lines>74</Lines>
  <Paragraphs>21</Paragraphs>
  <ScaleCrop>false</ScaleCrop>
  <Company>Home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</dc:creator>
  <cp:keywords/>
  <dc:description/>
  <cp:lastModifiedBy>Ivan</cp:lastModifiedBy>
  <cp:revision>12</cp:revision>
  <cp:lastPrinted>2016-10-26T15:44:00Z</cp:lastPrinted>
  <dcterms:created xsi:type="dcterms:W3CDTF">2016-10-16T16:47:00Z</dcterms:created>
  <dcterms:modified xsi:type="dcterms:W3CDTF">2018-01-03T17:49:00Z</dcterms:modified>
</cp:coreProperties>
</file>