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566" w:rsidRPr="007B5566" w:rsidRDefault="008938C0" w:rsidP="007B5566">
      <w:pPr>
        <w:shd w:val="clear" w:color="auto" w:fill="FFFFFF"/>
        <w:spacing w:after="0" w:line="360" w:lineRule="atLeast"/>
        <w:jc w:val="center"/>
        <w:outlineLvl w:val="0"/>
        <w:rPr>
          <w:rFonts w:eastAsia="Times New Roman" w:cs="Times New Roman"/>
          <w:b/>
          <w:color w:val="007AD0"/>
          <w:kern w:val="36"/>
          <w:sz w:val="36"/>
          <w:szCs w:val="36"/>
          <w:lang w:eastAsia="ru-RU"/>
        </w:rPr>
      </w:pPr>
      <w:r w:rsidRPr="007B5566">
        <w:rPr>
          <w:rFonts w:eastAsia="Times New Roman" w:cs="Times New Roman"/>
          <w:b/>
          <w:color w:val="007AD0"/>
          <w:kern w:val="36"/>
          <w:sz w:val="36"/>
          <w:szCs w:val="36"/>
          <w:lang w:eastAsia="ru-RU"/>
        </w:rPr>
        <w:t>Консультация для родителей</w:t>
      </w:r>
    </w:p>
    <w:p w:rsidR="008938C0" w:rsidRPr="007B5566" w:rsidRDefault="008938C0" w:rsidP="007B5566">
      <w:pPr>
        <w:shd w:val="clear" w:color="auto" w:fill="FFFFFF"/>
        <w:spacing w:after="0" w:line="360" w:lineRule="atLeast"/>
        <w:jc w:val="center"/>
        <w:outlineLvl w:val="0"/>
        <w:rPr>
          <w:rFonts w:eastAsia="Times New Roman" w:cs="Times New Roman"/>
          <w:b/>
          <w:color w:val="007AD0"/>
          <w:kern w:val="36"/>
          <w:sz w:val="36"/>
          <w:szCs w:val="36"/>
          <w:lang w:eastAsia="ru-RU"/>
        </w:rPr>
      </w:pPr>
      <w:r w:rsidRPr="007B5566">
        <w:rPr>
          <w:rFonts w:eastAsia="Times New Roman" w:cs="Times New Roman"/>
          <w:b/>
          <w:color w:val="007AD0"/>
          <w:kern w:val="36"/>
          <w:sz w:val="36"/>
          <w:szCs w:val="36"/>
          <w:lang w:eastAsia="ru-RU"/>
        </w:rPr>
        <w:t>«Дети и игра в шашки»</w:t>
      </w:r>
    </w:p>
    <w:p w:rsidR="008938C0" w:rsidRPr="007B5566" w:rsidRDefault="008938C0" w:rsidP="007B556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7B5566">
        <w:rPr>
          <w:rFonts w:eastAsia="Times New Roman" w:cs="Times New Roman"/>
          <w:color w:val="555555"/>
          <w:sz w:val="28"/>
          <w:szCs w:val="28"/>
          <w:lang w:eastAsia="ru-RU"/>
        </w:rPr>
        <w:t>«…Без шахмат и шашек</w:t>
      </w:r>
    </w:p>
    <w:p w:rsidR="008938C0" w:rsidRPr="007B5566" w:rsidRDefault="008938C0" w:rsidP="007B556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7B5566">
        <w:rPr>
          <w:rFonts w:eastAsia="Times New Roman" w:cs="Times New Roman"/>
          <w:color w:val="555555"/>
          <w:sz w:val="28"/>
          <w:szCs w:val="28"/>
          <w:lang w:eastAsia="ru-RU"/>
        </w:rPr>
        <w:t>нельзя представить</w:t>
      </w:r>
    </w:p>
    <w:p w:rsidR="008938C0" w:rsidRPr="007B5566" w:rsidRDefault="008938C0" w:rsidP="007B556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7B5566">
        <w:rPr>
          <w:rFonts w:eastAsia="Times New Roman" w:cs="Times New Roman"/>
          <w:color w:val="555555"/>
          <w:sz w:val="28"/>
          <w:szCs w:val="28"/>
          <w:lang w:eastAsia="ru-RU"/>
        </w:rPr>
        <w:t>полноценного воспитания</w:t>
      </w:r>
    </w:p>
    <w:p w:rsidR="008938C0" w:rsidRPr="007B5566" w:rsidRDefault="008938C0" w:rsidP="007B556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7B5566">
        <w:rPr>
          <w:rFonts w:eastAsia="Times New Roman" w:cs="Times New Roman"/>
          <w:color w:val="555555"/>
          <w:sz w:val="28"/>
          <w:szCs w:val="28"/>
          <w:lang w:eastAsia="ru-RU"/>
        </w:rPr>
        <w:t>умственных способностей</w:t>
      </w:r>
    </w:p>
    <w:p w:rsidR="008938C0" w:rsidRPr="007B5566" w:rsidRDefault="008938C0" w:rsidP="007B556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7B5566">
        <w:rPr>
          <w:rFonts w:eastAsia="Times New Roman" w:cs="Times New Roman"/>
          <w:color w:val="555555"/>
          <w:sz w:val="28"/>
          <w:szCs w:val="28"/>
          <w:lang w:eastAsia="ru-RU"/>
        </w:rPr>
        <w:t>и памяти…»</w:t>
      </w:r>
    </w:p>
    <w:p w:rsidR="008938C0" w:rsidRPr="007B5566" w:rsidRDefault="008938C0" w:rsidP="007B5566">
      <w:pPr>
        <w:shd w:val="clear" w:color="auto" w:fill="FFFFFF"/>
        <w:spacing w:after="0" w:line="330" w:lineRule="atLeast"/>
        <w:jc w:val="righ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7B5566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В.Сухомлинский.</w:t>
      </w:r>
    </w:p>
    <w:p w:rsidR="008938C0" w:rsidRPr="007B5566" w:rsidRDefault="008938C0" w:rsidP="008938C0">
      <w:pPr>
        <w:shd w:val="clear" w:color="auto" w:fill="FFFFFF"/>
        <w:spacing w:after="0" w:line="330" w:lineRule="atLeast"/>
        <w:jc w:val="righ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8938C0" w:rsidRPr="007B5566" w:rsidRDefault="008938C0" w:rsidP="008938C0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B5566">
        <w:rPr>
          <w:rFonts w:eastAsia="Times New Roman" w:cs="Times New Roman"/>
          <w:color w:val="111111"/>
          <w:sz w:val="28"/>
          <w:szCs w:val="28"/>
          <w:lang w:eastAsia="ru-RU"/>
        </w:rPr>
        <w:t>На сегодняшний день существует большое разнообразие детских развивающих настольных игр. К сожалению, многие </w:t>
      </w:r>
      <w:r w:rsidRPr="007B5566">
        <w:rPr>
          <w:rFonts w:eastAsia="Times New Roman" w:cs="Times New Roman"/>
          <w:bCs/>
          <w:color w:val="111111"/>
          <w:sz w:val="28"/>
          <w:lang w:eastAsia="ru-RU"/>
        </w:rPr>
        <w:t>родители не понимают</w:t>
      </w:r>
      <w:r w:rsidRPr="007B5566">
        <w:rPr>
          <w:rFonts w:eastAsia="Times New Roman" w:cs="Times New Roman"/>
          <w:color w:val="111111"/>
          <w:sz w:val="28"/>
          <w:szCs w:val="28"/>
          <w:lang w:eastAsia="ru-RU"/>
        </w:rPr>
        <w:t>, зачем нужно терять время на игру с детьми, когда ребенку больше интересно сидеть у компьютера или планшета.</w:t>
      </w:r>
    </w:p>
    <w:p w:rsidR="008938C0" w:rsidRPr="007B5566" w:rsidRDefault="008938C0" w:rsidP="008938C0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B5566">
        <w:rPr>
          <w:rFonts w:eastAsia="Times New Roman" w:cs="Times New Roman"/>
          <w:color w:val="111111"/>
          <w:sz w:val="28"/>
          <w:szCs w:val="28"/>
          <w:lang w:eastAsia="ru-RU"/>
        </w:rPr>
        <w:t>Я хочу обратить внимание на игру в </w:t>
      </w:r>
      <w:r w:rsidRPr="007B5566">
        <w:rPr>
          <w:rFonts w:eastAsia="Times New Roman" w:cs="Times New Roman"/>
          <w:bCs/>
          <w:color w:val="111111"/>
          <w:sz w:val="28"/>
          <w:lang w:eastAsia="ru-RU"/>
        </w:rPr>
        <w:t>шашки</w:t>
      </w:r>
      <w:r w:rsidRPr="007B5566">
        <w:rPr>
          <w:rFonts w:eastAsia="Times New Roman" w:cs="Times New Roman"/>
          <w:color w:val="111111"/>
          <w:sz w:val="28"/>
          <w:szCs w:val="28"/>
          <w:lang w:eastAsia="ru-RU"/>
        </w:rPr>
        <w:t>.</w:t>
      </w:r>
    </w:p>
    <w:p w:rsidR="008938C0" w:rsidRPr="007B5566" w:rsidRDefault="008938C0" w:rsidP="008938C0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B5566">
        <w:rPr>
          <w:rFonts w:eastAsia="Times New Roman" w:cs="Times New Roman"/>
          <w:color w:val="111111"/>
          <w:sz w:val="28"/>
          <w:szCs w:val="28"/>
          <w:lang w:eastAsia="ru-RU"/>
        </w:rPr>
        <w:t>Этой древней игрой увлекались еще Египетские фараоны, древние греки, считая, что она послана богом мудрости. В древней Европе в </w:t>
      </w:r>
      <w:r w:rsidRPr="007B5566">
        <w:rPr>
          <w:rFonts w:eastAsia="Times New Roman" w:cs="Times New Roman"/>
          <w:bCs/>
          <w:color w:val="111111"/>
          <w:sz w:val="28"/>
          <w:lang w:eastAsia="ru-RU"/>
        </w:rPr>
        <w:t>шашки играли рыцари</w:t>
      </w:r>
      <w:r w:rsidRPr="007B5566">
        <w:rPr>
          <w:rFonts w:eastAsia="Times New Roman" w:cs="Times New Roman"/>
          <w:color w:val="111111"/>
          <w:sz w:val="28"/>
          <w:szCs w:val="28"/>
          <w:lang w:eastAsia="ru-RU"/>
        </w:rPr>
        <w:t>. Шашечным </w:t>
      </w:r>
      <w:r w:rsidRPr="007B5566">
        <w:rPr>
          <w:rFonts w:eastAsia="Times New Roman" w:cs="Times New Roman"/>
          <w:bCs/>
          <w:color w:val="111111"/>
          <w:sz w:val="28"/>
          <w:lang w:eastAsia="ru-RU"/>
        </w:rPr>
        <w:t>играм</w:t>
      </w:r>
      <w:r w:rsidRPr="007B5566">
        <w:rPr>
          <w:rFonts w:eastAsia="Times New Roman" w:cs="Times New Roman"/>
          <w:color w:val="111111"/>
          <w:sz w:val="28"/>
          <w:szCs w:val="28"/>
          <w:lang w:eastAsia="ru-RU"/>
        </w:rPr>
        <w:t> отводили специально оборудованные комнаты. Наполеон Бонапарт предпочитал </w:t>
      </w:r>
      <w:r w:rsidRPr="007B5566">
        <w:rPr>
          <w:rFonts w:eastAsia="Times New Roman" w:cs="Times New Roman"/>
          <w:bCs/>
          <w:color w:val="111111"/>
          <w:sz w:val="28"/>
          <w:lang w:eastAsia="ru-RU"/>
        </w:rPr>
        <w:t>шашки шахматам</w:t>
      </w:r>
      <w:r w:rsidRPr="007B5566">
        <w:rPr>
          <w:rFonts w:eastAsia="Times New Roman" w:cs="Times New Roman"/>
          <w:color w:val="111111"/>
          <w:sz w:val="28"/>
          <w:szCs w:val="28"/>
          <w:lang w:eastAsia="ru-RU"/>
        </w:rPr>
        <w:t>, видя в этой игре стратегию ведения боя, известно, что он никогда не расставался со своей перламутровой шашечной доской.</w:t>
      </w:r>
    </w:p>
    <w:p w:rsidR="008938C0" w:rsidRPr="007B5566" w:rsidRDefault="008938C0" w:rsidP="008938C0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B5566">
        <w:rPr>
          <w:rFonts w:eastAsia="Times New Roman" w:cs="Times New Roman"/>
          <w:color w:val="111111"/>
          <w:sz w:val="28"/>
          <w:szCs w:val="28"/>
          <w:lang w:eastAsia="ru-RU"/>
        </w:rPr>
        <w:t>По мнению историков, в Россию </w:t>
      </w:r>
      <w:r w:rsidRPr="007B5566">
        <w:rPr>
          <w:rFonts w:eastAsia="Times New Roman" w:cs="Times New Roman"/>
          <w:bCs/>
          <w:color w:val="111111"/>
          <w:sz w:val="28"/>
          <w:lang w:eastAsia="ru-RU"/>
        </w:rPr>
        <w:t>шашки</w:t>
      </w:r>
      <w:r w:rsidRPr="007B5566">
        <w:rPr>
          <w:rFonts w:eastAsia="Times New Roman" w:cs="Times New Roman"/>
          <w:color w:val="111111"/>
          <w:sz w:val="28"/>
          <w:szCs w:val="28"/>
          <w:lang w:eastAsia="ru-RU"/>
        </w:rPr>
        <w:t> попали в 10-м веке через викингов. Так как одинаковые фигуры шашек, принадлежащих к одной эпохе сделанные из камня, янтаря, глины можно увидеть в музеях Швеции, Дании Исландии и в России. Первую статью о </w:t>
      </w:r>
      <w:r w:rsidRPr="007B5566">
        <w:rPr>
          <w:rFonts w:eastAsia="Times New Roman" w:cs="Times New Roman"/>
          <w:bCs/>
          <w:color w:val="111111"/>
          <w:sz w:val="28"/>
          <w:lang w:eastAsia="ru-RU"/>
        </w:rPr>
        <w:t>шашках</w:t>
      </w:r>
      <w:r w:rsidRPr="007B5566">
        <w:rPr>
          <w:rFonts w:eastAsia="Times New Roman" w:cs="Times New Roman"/>
          <w:color w:val="111111"/>
          <w:sz w:val="28"/>
          <w:szCs w:val="28"/>
          <w:lang w:eastAsia="ru-RU"/>
        </w:rPr>
        <w:t> в России написал в 1803 Н. М. Карамзин. </w:t>
      </w:r>
      <w:r w:rsidRPr="007B5566">
        <w:rPr>
          <w:rFonts w:eastAsia="Times New Roman" w:cs="Times New Roman"/>
          <w:bCs/>
          <w:color w:val="111111"/>
          <w:sz w:val="28"/>
          <w:lang w:eastAsia="ru-RU"/>
        </w:rPr>
        <w:t>Шашками увлекались</w:t>
      </w:r>
      <w:r w:rsidRPr="007B5566">
        <w:rPr>
          <w:rFonts w:eastAsia="Times New Roman" w:cs="Times New Roman"/>
          <w:color w:val="111111"/>
          <w:sz w:val="28"/>
          <w:szCs w:val="28"/>
          <w:lang w:eastAsia="ru-RU"/>
        </w:rPr>
        <w:t>: Г. Р. Державин, А. С. Пушкин, Л. Н. Толстой.</w:t>
      </w:r>
    </w:p>
    <w:p w:rsidR="008938C0" w:rsidRPr="007B5566" w:rsidRDefault="008938C0" w:rsidP="008938C0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B5566">
        <w:rPr>
          <w:rFonts w:eastAsia="Times New Roman" w:cs="Times New Roman"/>
          <w:color w:val="111111"/>
          <w:sz w:val="28"/>
          <w:szCs w:val="28"/>
          <w:lang w:eastAsia="ru-RU"/>
        </w:rPr>
        <w:t>В наше время </w:t>
      </w:r>
      <w:r w:rsidRPr="007B5566">
        <w:rPr>
          <w:rFonts w:eastAsia="Times New Roman" w:cs="Times New Roman"/>
          <w:bCs/>
          <w:color w:val="111111"/>
          <w:sz w:val="28"/>
          <w:lang w:eastAsia="ru-RU"/>
        </w:rPr>
        <w:t>шашки</w:t>
      </w:r>
      <w:r w:rsidRPr="007B5566">
        <w:rPr>
          <w:rFonts w:eastAsia="Times New Roman" w:cs="Times New Roman"/>
          <w:color w:val="111111"/>
          <w:sz w:val="28"/>
          <w:szCs w:val="28"/>
          <w:lang w:eastAsia="ru-RU"/>
        </w:rPr>
        <w:t> являются семейной игрой. Это хороший коммуникатор между взрослыми и детьми. в </w:t>
      </w:r>
      <w:r w:rsidRPr="007B5566">
        <w:rPr>
          <w:rFonts w:eastAsia="Times New Roman" w:cs="Times New Roman"/>
          <w:bCs/>
          <w:color w:val="111111"/>
          <w:sz w:val="28"/>
          <w:lang w:eastAsia="ru-RU"/>
        </w:rPr>
        <w:t>шашки могут играть не только взрослые</w:t>
      </w:r>
      <w:r w:rsidRPr="007B5566">
        <w:rPr>
          <w:rFonts w:eastAsia="Times New Roman" w:cs="Times New Roman"/>
          <w:color w:val="111111"/>
          <w:sz w:val="28"/>
          <w:szCs w:val="28"/>
          <w:lang w:eastAsia="ru-RU"/>
        </w:rPr>
        <w:t>, но и </w:t>
      </w:r>
      <w:r w:rsidRPr="007B5566">
        <w:rPr>
          <w:rFonts w:eastAsia="Times New Roman" w:cs="Times New Roman"/>
          <w:bCs/>
          <w:color w:val="111111"/>
          <w:sz w:val="28"/>
          <w:lang w:eastAsia="ru-RU"/>
        </w:rPr>
        <w:t>дети</w:t>
      </w:r>
      <w:r w:rsidR="007B5566" w:rsidRPr="007B5566">
        <w:rPr>
          <w:rFonts w:eastAsia="Times New Roman" w:cs="Times New Roman"/>
          <w:color w:val="111111"/>
          <w:sz w:val="28"/>
          <w:szCs w:val="28"/>
          <w:lang w:eastAsia="ru-RU"/>
        </w:rPr>
        <w:t xml:space="preserve"> д</w:t>
      </w:r>
      <w:r w:rsidRPr="007B5566">
        <w:rPr>
          <w:rFonts w:eastAsia="Times New Roman" w:cs="Times New Roman"/>
          <w:color w:val="111111"/>
          <w:sz w:val="28"/>
          <w:szCs w:val="28"/>
          <w:lang w:eastAsia="ru-RU"/>
        </w:rPr>
        <w:t>ошкольного возраста начиная с 5-6 лет.</w:t>
      </w:r>
    </w:p>
    <w:p w:rsidR="008938C0" w:rsidRPr="007B5566" w:rsidRDefault="008938C0" w:rsidP="008938C0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B5566">
        <w:rPr>
          <w:rFonts w:eastAsia="Times New Roman" w:cs="Times New Roman"/>
          <w:bCs/>
          <w:color w:val="111111"/>
          <w:sz w:val="28"/>
          <w:lang w:eastAsia="ru-RU"/>
        </w:rPr>
        <w:t>Играя в шашки</w:t>
      </w:r>
      <w:r w:rsidRPr="007B5566">
        <w:rPr>
          <w:rFonts w:eastAsia="Times New Roman" w:cs="Times New Roman"/>
          <w:color w:val="111111"/>
          <w:sz w:val="28"/>
          <w:szCs w:val="28"/>
          <w:lang w:eastAsia="ru-RU"/>
        </w:rPr>
        <w:t>, </w:t>
      </w:r>
      <w:r w:rsidRPr="007B5566">
        <w:rPr>
          <w:rFonts w:eastAsia="Times New Roman" w:cs="Times New Roman"/>
          <w:bCs/>
          <w:color w:val="111111"/>
          <w:sz w:val="28"/>
          <w:lang w:eastAsia="ru-RU"/>
        </w:rPr>
        <w:t>дети</w:t>
      </w:r>
      <w:r w:rsidRPr="007B5566">
        <w:rPr>
          <w:rFonts w:eastAsia="Times New Roman" w:cs="Times New Roman"/>
          <w:color w:val="111111"/>
          <w:sz w:val="28"/>
          <w:szCs w:val="28"/>
          <w:lang w:eastAsia="ru-RU"/>
        </w:rPr>
        <w:t> развиваются и воспитываются одновременно. При игровом действии в </w:t>
      </w:r>
      <w:r w:rsidRPr="007B5566">
        <w:rPr>
          <w:rFonts w:eastAsia="Times New Roman" w:cs="Times New Roman"/>
          <w:bCs/>
          <w:color w:val="111111"/>
          <w:sz w:val="28"/>
          <w:lang w:eastAsia="ru-RU"/>
        </w:rPr>
        <w:t>шашках</w:t>
      </w:r>
      <w:r w:rsidRPr="007B5566">
        <w:rPr>
          <w:rFonts w:eastAsia="Times New Roman" w:cs="Times New Roman"/>
          <w:color w:val="111111"/>
          <w:sz w:val="28"/>
          <w:szCs w:val="28"/>
          <w:lang w:eastAsia="ru-RU"/>
        </w:rPr>
        <w:t> формируется нервная система и психика ребенка. Развивается пространственное воображение, память, внимание. Поскольку эта </w:t>
      </w:r>
      <w:r w:rsidRPr="007B5566">
        <w:rPr>
          <w:rFonts w:eastAsia="Times New Roman" w:cs="Times New Roman"/>
          <w:bCs/>
          <w:color w:val="111111"/>
          <w:sz w:val="28"/>
          <w:lang w:eastAsia="ru-RU"/>
        </w:rPr>
        <w:t>игра</w:t>
      </w:r>
      <w:r w:rsidRPr="007B5566">
        <w:rPr>
          <w:rFonts w:eastAsia="Times New Roman" w:cs="Times New Roman"/>
          <w:color w:val="111111"/>
          <w:sz w:val="28"/>
          <w:szCs w:val="28"/>
          <w:lang w:eastAsia="ru-RU"/>
        </w:rPr>
        <w:t> признана одной из самых интеллектуальных игр </w:t>
      </w:r>
      <w:r w:rsidRPr="007B5566">
        <w:rPr>
          <w:rFonts w:eastAsia="Times New Roman" w:cs="Times New Roman"/>
          <w:bCs/>
          <w:color w:val="111111"/>
          <w:sz w:val="28"/>
          <w:lang w:eastAsia="ru-RU"/>
        </w:rPr>
        <w:t>дети</w:t>
      </w:r>
      <w:r w:rsidRPr="007B5566">
        <w:rPr>
          <w:rFonts w:eastAsia="Times New Roman" w:cs="Times New Roman"/>
          <w:color w:val="111111"/>
          <w:sz w:val="28"/>
          <w:szCs w:val="28"/>
          <w:lang w:eastAsia="ru-RU"/>
        </w:rPr>
        <w:t>, </w:t>
      </w:r>
      <w:r w:rsidRPr="007B5566">
        <w:rPr>
          <w:rFonts w:eastAsia="Times New Roman" w:cs="Times New Roman"/>
          <w:bCs/>
          <w:color w:val="111111"/>
          <w:sz w:val="28"/>
          <w:lang w:eastAsia="ru-RU"/>
        </w:rPr>
        <w:t>играющие в шашки</w:t>
      </w:r>
      <w:r w:rsidRPr="007B5566">
        <w:rPr>
          <w:rFonts w:eastAsia="Times New Roman" w:cs="Times New Roman"/>
          <w:color w:val="111111"/>
          <w:sz w:val="28"/>
          <w:szCs w:val="28"/>
          <w:lang w:eastAsia="ru-RU"/>
        </w:rPr>
        <w:t>, развивают прежде всего мышление и логику. Ребенок учится ориентироваться на плоскости. Дошкольный возраст характеризуется очень подвижным и активным, а </w:t>
      </w:r>
      <w:r w:rsidRPr="007B5566">
        <w:rPr>
          <w:rFonts w:eastAsia="Times New Roman" w:cs="Times New Roman"/>
          <w:bCs/>
          <w:color w:val="111111"/>
          <w:sz w:val="28"/>
          <w:lang w:eastAsia="ru-RU"/>
        </w:rPr>
        <w:t>шашки</w:t>
      </w:r>
      <w:r w:rsidRPr="007B5566">
        <w:rPr>
          <w:rFonts w:eastAsia="Times New Roman" w:cs="Times New Roman"/>
          <w:color w:val="111111"/>
          <w:sz w:val="28"/>
          <w:szCs w:val="28"/>
          <w:lang w:eastAsia="ru-RU"/>
        </w:rPr>
        <w:t> формируют усидчивость.</w:t>
      </w:r>
      <w:r w:rsidRPr="007B5566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8C0" w:rsidRPr="007B5566" w:rsidRDefault="008938C0" w:rsidP="008938C0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B5566">
        <w:rPr>
          <w:rFonts w:eastAsia="Times New Roman" w:cs="Times New Roman"/>
          <w:color w:val="111111"/>
          <w:sz w:val="28"/>
          <w:szCs w:val="28"/>
          <w:lang w:eastAsia="ru-RU"/>
        </w:rPr>
        <w:t>Также надо отметить, что эта </w:t>
      </w:r>
      <w:r w:rsidRPr="007B5566">
        <w:rPr>
          <w:rFonts w:eastAsia="Times New Roman" w:cs="Times New Roman"/>
          <w:bCs/>
          <w:color w:val="111111"/>
          <w:sz w:val="28"/>
          <w:lang w:eastAsia="ru-RU"/>
        </w:rPr>
        <w:t>игра</w:t>
      </w:r>
      <w:r w:rsidRPr="007B5566">
        <w:rPr>
          <w:rFonts w:eastAsia="Times New Roman" w:cs="Times New Roman"/>
          <w:color w:val="111111"/>
          <w:sz w:val="28"/>
          <w:szCs w:val="28"/>
          <w:lang w:eastAsia="ru-RU"/>
        </w:rPr>
        <w:t> воспитывает в детях умение самостоятельно думать и нести ответственность за принятое решение, адекватно относиться к неудачам и поражениям. Психологи обратили внимание, что резкого уменьшилась рассеянность у детей, которые стали серьезно увлекаться </w:t>
      </w:r>
      <w:r w:rsidRPr="007B5566">
        <w:rPr>
          <w:rFonts w:eastAsia="Times New Roman" w:cs="Times New Roman"/>
          <w:bCs/>
          <w:color w:val="111111"/>
          <w:sz w:val="28"/>
          <w:lang w:eastAsia="ru-RU"/>
        </w:rPr>
        <w:t>шашками</w:t>
      </w:r>
      <w:r w:rsidRPr="007B5566">
        <w:rPr>
          <w:rFonts w:eastAsia="Times New Roman" w:cs="Times New Roman"/>
          <w:color w:val="111111"/>
          <w:sz w:val="28"/>
          <w:szCs w:val="28"/>
          <w:lang w:eastAsia="ru-RU"/>
        </w:rPr>
        <w:t>. Это подтверждает, что </w:t>
      </w:r>
      <w:r w:rsidRPr="007B5566">
        <w:rPr>
          <w:rFonts w:eastAsia="Times New Roman" w:cs="Times New Roman"/>
          <w:bCs/>
          <w:color w:val="111111"/>
          <w:sz w:val="28"/>
          <w:lang w:eastAsia="ru-RU"/>
        </w:rPr>
        <w:t>игра в шашки</w:t>
      </w:r>
      <w:r w:rsidRPr="007B5566">
        <w:rPr>
          <w:rFonts w:eastAsia="Times New Roman" w:cs="Times New Roman"/>
          <w:color w:val="111111"/>
          <w:sz w:val="28"/>
          <w:szCs w:val="28"/>
          <w:lang w:eastAsia="ru-RU"/>
        </w:rPr>
        <w:t xml:space="preserve"> благоприятно воздействует на психическое развитие ребенка. Доставляет радость творчества и обогащает духовный мир детей, </w:t>
      </w:r>
      <w:r w:rsidRPr="007B5566">
        <w:rPr>
          <w:rFonts w:eastAsia="Times New Roman" w:cs="Times New Roman"/>
          <w:color w:val="111111"/>
          <w:sz w:val="28"/>
          <w:szCs w:val="28"/>
          <w:lang w:eastAsia="ru-RU"/>
        </w:rPr>
        <w:lastRenderedPageBreak/>
        <w:t>воспитывает находчивость, сообразительность, целеустремленность, умение рассчитывать время и ход соперника, дисциплинирует.</w:t>
      </w:r>
    </w:p>
    <w:p w:rsidR="008938C0" w:rsidRPr="007B5566" w:rsidRDefault="008938C0" w:rsidP="008938C0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B5566">
        <w:rPr>
          <w:rFonts w:eastAsia="Times New Roman" w:cs="Times New Roman"/>
          <w:bCs/>
          <w:color w:val="111111"/>
          <w:sz w:val="28"/>
          <w:lang w:eastAsia="ru-RU"/>
        </w:rPr>
        <w:t>Играя</w:t>
      </w:r>
      <w:r w:rsidRPr="007B5566">
        <w:rPr>
          <w:rFonts w:eastAsia="Times New Roman" w:cs="Times New Roman"/>
          <w:color w:val="111111"/>
          <w:sz w:val="28"/>
          <w:szCs w:val="28"/>
          <w:lang w:eastAsia="ru-RU"/>
        </w:rPr>
        <w:t>, </w:t>
      </w:r>
      <w:r w:rsidRPr="007B5566">
        <w:rPr>
          <w:rFonts w:eastAsia="Times New Roman" w:cs="Times New Roman"/>
          <w:bCs/>
          <w:color w:val="111111"/>
          <w:sz w:val="28"/>
          <w:lang w:eastAsia="ru-RU"/>
        </w:rPr>
        <w:t>дети</w:t>
      </w:r>
      <w:r w:rsidRPr="007B5566">
        <w:rPr>
          <w:rFonts w:eastAsia="Times New Roman" w:cs="Times New Roman"/>
          <w:color w:val="111111"/>
          <w:sz w:val="28"/>
          <w:szCs w:val="28"/>
          <w:lang w:eastAsia="ru-RU"/>
        </w:rPr>
        <w:t> совершенствуют свои коммуникативные навыки в групповой форме работы. Развивают доброжелательное отношение друг к другу, создавая благоприятный эмоциональный фон общения.</w:t>
      </w:r>
    </w:p>
    <w:p w:rsidR="008938C0" w:rsidRPr="007B5566" w:rsidRDefault="008938C0" w:rsidP="008938C0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B5566">
        <w:rPr>
          <w:rFonts w:eastAsia="Times New Roman" w:cs="Times New Roman"/>
          <w:color w:val="111111"/>
          <w:sz w:val="28"/>
          <w:szCs w:val="28"/>
          <w:lang w:eastAsia="ru-RU"/>
        </w:rPr>
        <w:t>Накопленный опыт в образовательных учреждениях преподавания и проведения игры в </w:t>
      </w:r>
      <w:r w:rsidRPr="007B5566">
        <w:rPr>
          <w:rFonts w:eastAsia="Times New Roman" w:cs="Times New Roman"/>
          <w:bCs/>
          <w:color w:val="111111"/>
          <w:sz w:val="28"/>
          <w:lang w:eastAsia="ru-RU"/>
        </w:rPr>
        <w:t>шашки</w:t>
      </w:r>
      <w:r w:rsidRPr="007B5566">
        <w:rPr>
          <w:rFonts w:eastAsia="Times New Roman" w:cs="Times New Roman"/>
          <w:color w:val="111111"/>
          <w:sz w:val="28"/>
          <w:szCs w:val="28"/>
          <w:lang w:eastAsia="ru-RU"/>
        </w:rPr>
        <w:t>, позволяет знакомить детей легко и быстро с правилами игры. Они понимают, что это занимательное, увлекательное, но и не простое дело. Это ежедневные тренировки. Значит </w:t>
      </w:r>
      <w:r w:rsidRPr="007B5566">
        <w:rPr>
          <w:rFonts w:eastAsia="Times New Roman" w:cs="Times New Roman"/>
          <w:bCs/>
          <w:color w:val="111111"/>
          <w:sz w:val="28"/>
          <w:lang w:eastAsia="ru-RU"/>
        </w:rPr>
        <w:t>шашки</w:t>
      </w:r>
      <w:r w:rsidRPr="007B5566">
        <w:rPr>
          <w:rFonts w:eastAsia="Times New Roman" w:cs="Times New Roman"/>
          <w:color w:val="111111"/>
          <w:sz w:val="28"/>
          <w:szCs w:val="28"/>
          <w:lang w:eastAsia="ru-RU"/>
        </w:rPr>
        <w:t> воспитывают трудолюбие.</w:t>
      </w:r>
    </w:p>
    <w:p w:rsidR="008938C0" w:rsidRPr="007B5566" w:rsidRDefault="008938C0" w:rsidP="008938C0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B5566">
        <w:rPr>
          <w:rFonts w:eastAsia="Times New Roman" w:cs="Times New Roman"/>
          <w:color w:val="111111"/>
          <w:sz w:val="28"/>
          <w:szCs w:val="28"/>
          <w:lang w:eastAsia="ru-RU"/>
        </w:rPr>
        <w:t>Перед началом игры детям объясняют общие правилах поведения во время шашечного поединка. Нельзя отвлекаться, шуметь, чтобы можно было придумать самый хороший и сильный ход. Нельзя спорить друг с другом, громко разговаривать, так как этим вы мешаете другим игрокам. Затем повторяют правила игры в </w:t>
      </w:r>
      <w:r w:rsidRPr="007B5566">
        <w:rPr>
          <w:rFonts w:eastAsia="Times New Roman" w:cs="Times New Roman"/>
          <w:bCs/>
          <w:color w:val="111111"/>
          <w:sz w:val="28"/>
          <w:lang w:eastAsia="ru-RU"/>
        </w:rPr>
        <w:t>шашки</w:t>
      </w:r>
      <w:r w:rsidRPr="007B5566">
        <w:rPr>
          <w:rFonts w:eastAsia="Times New Roman" w:cs="Times New Roman"/>
          <w:color w:val="111111"/>
          <w:sz w:val="28"/>
          <w:szCs w:val="28"/>
          <w:lang w:eastAsia="ru-RU"/>
        </w:rPr>
        <w:t>. Определяется первый ход.</w:t>
      </w:r>
    </w:p>
    <w:p w:rsidR="008938C0" w:rsidRPr="007B5566" w:rsidRDefault="008938C0" w:rsidP="008938C0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B5566">
        <w:rPr>
          <w:rFonts w:eastAsia="Times New Roman" w:cs="Times New Roman"/>
          <w:color w:val="111111"/>
          <w:sz w:val="28"/>
          <w:szCs w:val="28"/>
          <w:lang w:eastAsia="ru-RU"/>
        </w:rPr>
        <w:t>Играть с ребёнком нужно</w:t>
      </w:r>
      <w:r w:rsidRPr="007B5566">
        <w:rPr>
          <w:rFonts w:eastAsia="Times New Roman" w:cs="Times New Roman"/>
          <w:bCs/>
          <w:color w:val="111111"/>
          <w:sz w:val="28"/>
          <w:lang w:eastAsia="ru-RU"/>
        </w:rPr>
        <w:t xml:space="preserve"> честно</w:t>
      </w:r>
      <w:r w:rsidRPr="007B5566">
        <w:rPr>
          <w:rFonts w:eastAsia="Times New Roman" w:cs="Times New Roman"/>
          <w:color w:val="111111"/>
          <w:sz w:val="28"/>
          <w:szCs w:val="28"/>
          <w:lang w:eastAsia="ru-RU"/>
        </w:rPr>
        <w:t>, не поддаваясь. В противном случае </w:t>
      </w:r>
      <w:r w:rsidRPr="007B5566">
        <w:rPr>
          <w:rFonts w:eastAsia="Times New Roman" w:cs="Times New Roman"/>
          <w:bCs/>
          <w:color w:val="111111"/>
          <w:sz w:val="28"/>
          <w:lang w:eastAsia="ru-RU"/>
        </w:rPr>
        <w:t>дети</w:t>
      </w:r>
      <w:r w:rsidRPr="007B5566">
        <w:rPr>
          <w:rFonts w:eastAsia="Times New Roman" w:cs="Times New Roman"/>
          <w:color w:val="111111"/>
          <w:sz w:val="28"/>
          <w:szCs w:val="28"/>
          <w:lang w:eastAsia="ru-RU"/>
        </w:rPr>
        <w:t> могут привыкнуть к легким победам, и проигрыши, даже со сверстниками, будут восприниматься ими болезненно. После игры надо сделать работу над ошибками.</w:t>
      </w:r>
    </w:p>
    <w:p w:rsidR="00900CFE" w:rsidRDefault="008938C0" w:rsidP="008938C0">
      <w:pPr>
        <w:shd w:val="clear" w:color="auto" w:fill="FFFFFF"/>
        <w:spacing w:after="150" w:line="240" w:lineRule="auto"/>
        <w:ind w:firstLine="360"/>
        <w:jc w:val="both"/>
        <w:rPr>
          <w:rFonts w:eastAsia="Times New Roman" w:cs="Times New Roman"/>
          <w:color w:val="111111"/>
          <w:sz w:val="28"/>
          <w:szCs w:val="28"/>
          <w:lang w:eastAsia="ru-RU"/>
        </w:rPr>
      </w:pPr>
      <w:r w:rsidRPr="007B5566">
        <w:rPr>
          <w:rFonts w:eastAsia="Times New Roman" w:cs="Times New Roman"/>
          <w:color w:val="111111"/>
          <w:sz w:val="28"/>
          <w:szCs w:val="28"/>
          <w:lang w:eastAsia="ru-RU"/>
        </w:rPr>
        <w:t>Подводя итог можно сказать, что </w:t>
      </w:r>
      <w:r w:rsidRPr="007B5566">
        <w:rPr>
          <w:rFonts w:eastAsia="Times New Roman" w:cs="Times New Roman"/>
          <w:bCs/>
          <w:color w:val="111111"/>
          <w:sz w:val="28"/>
          <w:lang w:eastAsia="ru-RU"/>
        </w:rPr>
        <w:t>игра в шашки учит анализировать</w:t>
      </w:r>
      <w:r w:rsidRPr="007B5566">
        <w:rPr>
          <w:rFonts w:eastAsia="Times New Roman" w:cs="Times New Roman"/>
          <w:color w:val="111111"/>
          <w:sz w:val="28"/>
          <w:szCs w:val="28"/>
          <w:lang w:eastAsia="ru-RU"/>
        </w:rPr>
        <w:t>, сравнивать, прогнозировать результаты деятельности. Повышает уровень развития, развивает пространственное воображение и мышление. Формирует интерес к игре в </w:t>
      </w:r>
      <w:r w:rsidRPr="007B5566">
        <w:rPr>
          <w:rFonts w:eastAsia="Times New Roman" w:cs="Times New Roman"/>
          <w:bCs/>
          <w:color w:val="111111"/>
          <w:sz w:val="28"/>
          <w:lang w:eastAsia="ru-RU"/>
        </w:rPr>
        <w:t>шашки</w:t>
      </w:r>
      <w:r w:rsidRPr="007B5566">
        <w:rPr>
          <w:rFonts w:eastAsia="Times New Roman" w:cs="Times New Roman"/>
          <w:color w:val="111111"/>
          <w:sz w:val="28"/>
          <w:szCs w:val="28"/>
          <w:lang w:eastAsia="ru-RU"/>
        </w:rPr>
        <w:t> как к спортивно-интеллектуальному досугу</w:t>
      </w:r>
    </w:p>
    <w:p w:rsidR="007B5566" w:rsidRDefault="007B5566" w:rsidP="008938C0">
      <w:pPr>
        <w:shd w:val="clear" w:color="auto" w:fill="FFFFFF"/>
        <w:spacing w:after="15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7B5566" w:rsidRDefault="007B5566" w:rsidP="008938C0">
      <w:pPr>
        <w:shd w:val="clear" w:color="auto" w:fill="FFFFFF"/>
        <w:spacing w:after="15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7" w:history="1">
        <w:r w:rsidRPr="005D318F">
          <w:rPr>
            <w:rStyle w:val="a7"/>
            <w:rFonts w:ascii="Tahoma" w:eastAsia="Times New Roman" w:hAnsi="Tahoma" w:cs="Tahoma"/>
            <w:sz w:val="21"/>
            <w:szCs w:val="21"/>
            <w:lang w:eastAsia="ru-RU"/>
          </w:rPr>
          <w:t>https://infourok.ru/konsultaciya-dlya-roditelej-shashki-dlya-doshkolnikov-4326002.html</w:t>
        </w:r>
      </w:hyperlink>
    </w:p>
    <w:p w:rsidR="007B5566" w:rsidRDefault="00E27011" w:rsidP="008938C0">
      <w:pPr>
        <w:shd w:val="clear" w:color="auto" w:fill="FFFFFF"/>
        <w:spacing w:after="15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8" w:history="1">
        <w:r w:rsidRPr="005D318F">
          <w:rPr>
            <w:rStyle w:val="a7"/>
            <w:rFonts w:ascii="Tahoma" w:eastAsia="Times New Roman" w:hAnsi="Tahoma" w:cs="Tahoma"/>
            <w:sz w:val="21"/>
            <w:szCs w:val="21"/>
            <w:lang w:eastAsia="ru-RU"/>
          </w:rPr>
          <w:t>https://vseodetyah.com/article/6700-polza-nastolnyh-igr-dlya-detej.html</w:t>
        </w:r>
      </w:hyperlink>
    </w:p>
    <w:p w:rsidR="00E27011" w:rsidRDefault="00E27011" w:rsidP="008938C0">
      <w:pPr>
        <w:shd w:val="clear" w:color="auto" w:fill="FFFFFF"/>
        <w:spacing w:after="15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bookmarkStart w:id="0" w:name="_GoBack"/>
      <w:bookmarkEnd w:id="0"/>
    </w:p>
    <w:p w:rsidR="007B5566" w:rsidRPr="007B5566" w:rsidRDefault="007B5566" w:rsidP="008938C0">
      <w:pPr>
        <w:shd w:val="clear" w:color="auto" w:fill="FFFFFF"/>
        <w:spacing w:after="15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sectPr w:rsidR="007B5566" w:rsidRPr="007B5566" w:rsidSect="007B5566">
      <w:pgSz w:w="11906" w:h="16838"/>
      <w:pgMar w:top="1134" w:right="850" w:bottom="1134" w:left="170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38C0"/>
    <w:rsid w:val="007B5566"/>
    <w:rsid w:val="008938C0"/>
    <w:rsid w:val="00900CFE"/>
    <w:rsid w:val="00E2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32D07"/>
  <w15:docId w15:val="{041F34D4-28C7-4A9F-9212-887D860F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0CFE"/>
  </w:style>
  <w:style w:type="paragraph" w:styleId="1">
    <w:name w:val="heading 1"/>
    <w:basedOn w:val="a"/>
    <w:link w:val="10"/>
    <w:uiPriority w:val="9"/>
    <w:qFormat/>
    <w:rsid w:val="008938C0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38C0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938C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4">
    <w:name w:val="c4"/>
    <w:basedOn w:val="a0"/>
    <w:rsid w:val="008938C0"/>
  </w:style>
  <w:style w:type="paragraph" w:customStyle="1" w:styleId="c1">
    <w:name w:val="c1"/>
    <w:basedOn w:val="a"/>
    <w:rsid w:val="008938C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8938C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93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38C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B556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B55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6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573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27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197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odetyah.com/article/6700-polza-nastolnyh-igr-dlya-detej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konsultaciya-dlya-roditelej-shashki-dlya-doshkolnikov-4326002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3198C-15C6-4E81-9C97-EA2662DFC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Valentina</cp:lastModifiedBy>
  <cp:revision>4</cp:revision>
  <dcterms:created xsi:type="dcterms:W3CDTF">2021-01-31T11:15:00Z</dcterms:created>
  <dcterms:modified xsi:type="dcterms:W3CDTF">2021-02-02T06:43:00Z</dcterms:modified>
</cp:coreProperties>
</file>