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634" w:rsidRDefault="00847634" w:rsidP="00847634">
      <w:pPr>
        <w:ind w:left="6662"/>
        <w:rPr>
          <w:rFonts w:ascii="Times New Roman" w:hAnsi="Times New Roman"/>
          <w:sz w:val="16"/>
          <w:szCs w:val="16"/>
        </w:rPr>
      </w:pPr>
      <w:r>
        <w:rPr>
          <w:rFonts w:ascii="Times New Roman" w:hAnsi="Times New Roman"/>
          <w:sz w:val="16"/>
          <w:szCs w:val="16"/>
        </w:rPr>
        <w:t>Унифицированная форма № Т-1</w:t>
      </w:r>
      <w:r>
        <w:rPr>
          <w:rFonts w:ascii="Times New Roman" w:hAnsi="Times New Roman"/>
          <w:sz w:val="16"/>
          <w:szCs w:val="16"/>
        </w:rPr>
        <w:br/>
        <w:t>Утверждена Постановлением Госкомстата России</w:t>
      </w:r>
      <w:r>
        <w:rPr>
          <w:rFonts w:ascii="Times New Roman" w:hAnsi="Times New Roman"/>
          <w:sz w:val="16"/>
          <w:szCs w:val="16"/>
        </w:rPr>
        <w:br/>
        <w:t>от 05.01.2004 № 1</w:t>
      </w:r>
    </w:p>
    <w:tbl>
      <w:tblPr>
        <w:tblW w:w="0" w:type="auto"/>
        <w:tblInd w:w="28" w:type="dxa"/>
        <w:tblLayout w:type="fixed"/>
        <w:tblCellMar>
          <w:left w:w="28" w:type="dxa"/>
          <w:right w:w="28" w:type="dxa"/>
        </w:tblCellMar>
        <w:tblLook w:val="04A0"/>
      </w:tblPr>
      <w:tblGrid>
        <w:gridCol w:w="7230"/>
        <w:gridCol w:w="425"/>
        <w:gridCol w:w="1165"/>
        <w:gridCol w:w="1080"/>
      </w:tblGrid>
      <w:tr w:rsidR="00847634" w:rsidTr="008B5355">
        <w:trPr>
          <w:cantSplit/>
        </w:trPr>
        <w:tc>
          <w:tcPr>
            <w:tcW w:w="7230" w:type="dxa"/>
            <w:vAlign w:val="bottom"/>
          </w:tcPr>
          <w:p w:rsidR="00847634" w:rsidRDefault="00847634" w:rsidP="008B5355">
            <w:pPr>
              <w:autoSpaceDE w:val="0"/>
              <w:autoSpaceDN w:val="0"/>
              <w:rPr>
                <w:rFonts w:ascii="Times New Roman" w:hAnsi="Times New Roman"/>
                <w:sz w:val="24"/>
                <w:szCs w:val="24"/>
                <w:lang w:eastAsia="en-US"/>
              </w:rPr>
            </w:pPr>
          </w:p>
        </w:tc>
        <w:tc>
          <w:tcPr>
            <w:tcW w:w="1590" w:type="dxa"/>
            <w:gridSpan w:val="2"/>
            <w:vAlign w:val="bottom"/>
          </w:tcPr>
          <w:p w:rsidR="00847634" w:rsidRDefault="00847634" w:rsidP="008B5355">
            <w:pPr>
              <w:autoSpaceDE w:val="0"/>
              <w:autoSpaceDN w:val="0"/>
              <w:rPr>
                <w:rFonts w:ascii="Times New Roman" w:hAnsi="Times New Roman"/>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vAlign w:val="bottom"/>
            <w:hideMark/>
          </w:tcPr>
          <w:p w:rsidR="00847634" w:rsidRDefault="00847634" w:rsidP="008B5355">
            <w:pPr>
              <w:autoSpaceDE w:val="0"/>
              <w:autoSpaceDN w:val="0"/>
              <w:jc w:val="center"/>
              <w:rPr>
                <w:rFonts w:ascii="Times New Roman" w:hAnsi="Times New Roman"/>
                <w:sz w:val="24"/>
                <w:szCs w:val="24"/>
                <w:lang w:eastAsia="en-US"/>
              </w:rPr>
            </w:pPr>
            <w:r>
              <w:rPr>
                <w:rFonts w:ascii="Times New Roman" w:hAnsi="Times New Roman"/>
                <w:lang w:eastAsia="en-US"/>
              </w:rPr>
              <w:t>Код</w:t>
            </w:r>
          </w:p>
        </w:tc>
      </w:tr>
      <w:tr w:rsidR="00847634" w:rsidTr="008B5355">
        <w:trPr>
          <w:cantSplit/>
        </w:trPr>
        <w:tc>
          <w:tcPr>
            <w:tcW w:w="7230" w:type="dxa"/>
            <w:vAlign w:val="bottom"/>
          </w:tcPr>
          <w:p w:rsidR="00847634" w:rsidRDefault="00847634" w:rsidP="008B5355">
            <w:pPr>
              <w:autoSpaceDE w:val="0"/>
              <w:autoSpaceDN w:val="0"/>
              <w:rPr>
                <w:rFonts w:ascii="Times New Roman" w:hAnsi="Times New Roman"/>
                <w:sz w:val="24"/>
                <w:szCs w:val="24"/>
                <w:lang w:eastAsia="en-US"/>
              </w:rPr>
            </w:pPr>
          </w:p>
        </w:tc>
        <w:tc>
          <w:tcPr>
            <w:tcW w:w="1590" w:type="dxa"/>
            <w:gridSpan w:val="2"/>
            <w:vAlign w:val="bottom"/>
            <w:hideMark/>
          </w:tcPr>
          <w:p w:rsidR="00847634" w:rsidRDefault="00847634" w:rsidP="008B5355">
            <w:pPr>
              <w:autoSpaceDE w:val="0"/>
              <w:autoSpaceDN w:val="0"/>
              <w:rPr>
                <w:rFonts w:ascii="Times New Roman" w:hAnsi="Times New Roman"/>
                <w:sz w:val="24"/>
                <w:szCs w:val="24"/>
                <w:lang w:eastAsia="en-US"/>
              </w:rPr>
            </w:pPr>
            <w:r>
              <w:rPr>
                <w:rFonts w:ascii="Times New Roman" w:hAnsi="Times New Roman"/>
                <w:lang w:eastAsia="en-US"/>
              </w:rPr>
              <w:t>Форма по ОКУД</w:t>
            </w:r>
          </w:p>
        </w:tc>
        <w:tc>
          <w:tcPr>
            <w:tcW w:w="1080" w:type="dxa"/>
            <w:tcBorders>
              <w:top w:val="single" w:sz="4" w:space="0" w:color="auto"/>
              <w:left w:val="single" w:sz="4" w:space="0" w:color="auto"/>
              <w:bottom w:val="single" w:sz="4" w:space="0" w:color="auto"/>
              <w:right w:val="single" w:sz="4" w:space="0" w:color="auto"/>
            </w:tcBorders>
            <w:vAlign w:val="bottom"/>
            <w:hideMark/>
          </w:tcPr>
          <w:p w:rsidR="00847634" w:rsidRDefault="00847634" w:rsidP="008B5355">
            <w:pPr>
              <w:autoSpaceDE w:val="0"/>
              <w:autoSpaceDN w:val="0"/>
              <w:jc w:val="center"/>
              <w:rPr>
                <w:rFonts w:ascii="Times New Roman" w:hAnsi="Times New Roman"/>
                <w:sz w:val="24"/>
                <w:szCs w:val="24"/>
                <w:lang w:eastAsia="en-US"/>
              </w:rPr>
            </w:pPr>
            <w:r>
              <w:rPr>
                <w:rFonts w:ascii="Times New Roman" w:hAnsi="Times New Roman"/>
                <w:lang w:eastAsia="en-US"/>
              </w:rPr>
              <w:t>0301001</w:t>
            </w:r>
          </w:p>
        </w:tc>
      </w:tr>
      <w:tr w:rsidR="00847634" w:rsidTr="008B5355">
        <w:trPr>
          <w:cantSplit/>
          <w:trHeight w:val="84"/>
        </w:trPr>
        <w:tc>
          <w:tcPr>
            <w:tcW w:w="7655" w:type="dxa"/>
            <w:gridSpan w:val="2"/>
            <w:tcBorders>
              <w:top w:val="nil"/>
              <w:left w:val="nil"/>
              <w:bottom w:val="single" w:sz="4" w:space="0" w:color="auto"/>
              <w:right w:val="nil"/>
            </w:tcBorders>
            <w:vAlign w:val="bottom"/>
            <w:hideMark/>
          </w:tcPr>
          <w:p w:rsidR="00847634" w:rsidRDefault="00847634" w:rsidP="008B5355">
            <w:pPr>
              <w:autoSpaceDE w:val="0"/>
              <w:autoSpaceDN w:val="0"/>
              <w:spacing w:after="0"/>
              <w:jc w:val="center"/>
              <w:rPr>
                <w:rFonts w:ascii="Times New Roman" w:hAnsi="Times New Roman"/>
                <w:b/>
                <w:bCs/>
                <w:szCs w:val="24"/>
                <w:lang w:eastAsia="en-US"/>
              </w:rPr>
            </w:pPr>
            <w:r>
              <w:rPr>
                <w:rFonts w:ascii="Times New Roman" w:hAnsi="Times New Roman"/>
                <w:b/>
                <w:bCs/>
                <w:lang w:eastAsia="en-US"/>
              </w:rPr>
              <w:t xml:space="preserve">Муниципальное бюджетное дошкольное образовательное учреждение  детский сад «Звездочка» общеразвивающего вида  </w:t>
            </w:r>
          </w:p>
          <w:p w:rsidR="00847634" w:rsidRDefault="00847634" w:rsidP="008B5355">
            <w:pPr>
              <w:autoSpaceDE w:val="0"/>
              <w:autoSpaceDN w:val="0"/>
              <w:spacing w:after="0"/>
              <w:jc w:val="center"/>
              <w:rPr>
                <w:rFonts w:ascii="Times New Roman" w:hAnsi="Times New Roman"/>
                <w:b/>
                <w:bCs/>
                <w:sz w:val="24"/>
                <w:szCs w:val="24"/>
                <w:lang w:eastAsia="en-US"/>
              </w:rPr>
            </w:pPr>
            <w:r>
              <w:rPr>
                <w:rFonts w:ascii="Times New Roman" w:hAnsi="Times New Roman"/>
                <w:b/>
                <w:bCs/>
                <w:lang w:eastAsia="en-US"/>
              </w:rPr>
              <w:t>Борисоглебского муниципального района</w:t>
            </w:r>
          </w:p>
        </w:tc>
        <w:tc>
          <w:tcPr>
            <w:tcW w:w="1165" w:type="dxa"/>
            <w:vAlign w:val="bottom"/>
          </w:tcPr>
          <w:p w:rsidR="00847634" w:rsidRDefault="00847634" w:rsidP="008B5355">
            <w:pPr>
              <w:autoSpaceDE w:val="0"/>
              <w:autoSpaceDN w:val="0"/>
              <w:ind w:left="198"/>
              <w:rPr>
                <w:rFonts w:ascii="Times New Roman" w:hAnsi="Times New Roman"/>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vAlign w:val="bottom"/>
          </w:tcPr>
          <w:p w:rsidR="00847634" w:rsidRDefault="00847634" w:rsidP="008B5355">
            <w:pPr>
              <w:autoSpaceDE w:val="0"/>
              <w:autoSpaceDN w:val="0"/>
              <w:jc w:val="center"/>
              <w:rPr>
                <w:rFonts w:ascii="Times New Roman" w:hAnsi="Times New Roman"/>
                <w:sz w:val="24"/>
                <w:szCs w:val="24"/>
                <w:lang w:eastAsia="en-US"/>
              </w:rPr>
            </w:pPr>
          </w:p>
        </w:tc>
      </w:tr>
    </w:tbl>
    <w:p w:rsidR="00847634" w:rsidRDefault="00847634" w:rsidP="00847634">
      <w:pPr>
        <w:spacing w:after="240"/>
        <w:ind w:right="2550"/>
        <w:jc w:val="center"/>
        <w:rPr>
          <w:rFonts w:ascii="Times New Roman" w:hAnsi="Times New Roman"/>
          <w:sz w:val="16"/>
          <w:szCs w:val="16"/>
          <w:lang w:eastAsia="en-US"/>
        </w:rPr>
      </w:pPr>
      <w:r>
        <w:rPr>
          <w:rFonts w:ascii="Times New Roman" w:hAnsi="Times New Roman"/>
          <w:sz w:val="16"/>
          <w:szCs w:val="16"/>
        </w:rPr>
        <w:t>(наименование организации)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727"/>
        <w:gridCol w:w="1842"/>
        <w:gridCol w:w="1843"/>
      </w:tblGrid>
      <w:tr w:rsidR="00847634" w:rsidTr="008B5355">
        <w:tc>
          <w:tcPr>
            <w:tcW w:w="5727" w:type="dxa"/>
            <w:tcBorders>
              <w:top w:val="nil"/>
              <w:left w:val="nil"/>
              <w:bottom w:val="nil"/>
              <w:right w:val="nil"/>
            </w:tcBorders>
          </w:tcPr>
          <w:p w:rsidR="00847634" w:rsidRDefault="00847634" w:rsidP="008B5355">
            <w:pPr>
              <w:autoSpaceDE w:val="0"/>
              <w:autoSpaceDN w:val="0"/>
              <w:rPr>
                <w:rFonts w:ascii="Times New Roman" w:hAnsi="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847634" w:rsidRDefault="00847634" w:rsidP="008B5355">
            <w:pPr>
              <w:autoSpaceDE w:val="0"/>
              <w:autoSpaceDN w:val="0"/>
              <w:jc w:val="center"/>
              <w:rPr>
                <w:rFonts w:ascii="Times New Roman" w:hAnsi="Times New Roman"/>
                <w:sz w:val="24"/>
                <w:szCs w:val="24"/>
                <w:lang w:eastAsia="en-US"/>
              </w:rPr>
            </w:pPr>
            <w:r>
              <w:rPr>
                <w:rFonts w:ascii="Times New Roman" w:hAnsi="Times New Roman"/>
                <w:lang w:eastAsia="en-US"/>
              </w:rPr>
              <w:t>Номер документа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7634" w:rsidRDefault="00847634" w:rsidP="008B5355">
            <w:pPr>
              <w:autoSpaceDE w:val="0"/>
              <w:autoSpaceDN w:val="0"/>
              <w:jc w:val="center"/>
              <w:rPr>
                <w:rFonts w:ascii="Times New Roman" w:hAnsi="Times New Roman"/>
                <w:sz w:val="24"/>
                <w:szCs w:val="24"/>
                <w:lang w:eastAsia="en-US"/>
              </w:rPr>
            </w:pPr>
            <w:r>
              <w:rPr>
                <w:rFonts w:ascii="Times New Roman" w:hAnsi="Times New Roman"/>
                <w:lang w:eastAsia="en-US"/>
              </w:rPr>
              <w:t>Дата составления</w:t>
            </w:r>
          </w:p>
        </w:tc>
      </w:tr>
      <w:tr w:rsidR="00847634" w:rsidTr="008B5355">
        <w:tc>
          <w:tcPr>
            <w:tcW w:w="5727" w:type="dxa"/>
            <w:tcBorders>
              <w:top w:val="nil"/>
              <w:left w:val="nil"/>
              <w:bottom w:val="nil"/>
              <w:right w:val="nil"/>
            </w:tcBorders>
            <w:vAlign w:val="bottom"/>
            <w:hideMark/>
          </w:tcPr>
          <w:p w:rsidR="00847634" w:rsidRDefault="00847634" w:rsidP="008B5355">
            <w:pPr>
              <w:autoSpaceDE w:val="0"/>
              <w:autoSpaceDN w:val="0"/>
              <w:ind w:right="113"/>
              <w:jc w:val="right"/>
              <w:rPr>
                <w:rFonts w:ascii="Times New Roman" w:hAnsi="Times New Roman"/>
                <w:b/>
                <w:bCs/>
                <w:sz w:val="24"/>
                <w:szCs w:val="24"/>
                <w:lang w:eastAsia="en-US"/>
              </w:rPr>
            </w:pPr>
            <w:r>
              <w:rPr>
                <w:rFonts w:ascii="Times New Roman" w:hAnsi="Times New Roman"/>
                <w:b/>
                <w:bCs/>
                <w:lang w:eastAsia="en-US"/>
              </w:rPr>
              <w:t xml:space="preserve">  ПРИКАЗ</w:t>
            </w:r>
          </w:p>
        </w:tc>
        <w:tc>
          <w:tcPr>
            <w:tcW w:w="1842" w:type="dxa"/>
            <w:tcBorders>
              <w:top w:val="single" w:sz="4" w:space="0" w:color="auto"/>
              <w:left w:val="single" w:sz="4" w:space="0" w:color="auto"/>
              <w:bottom w:val="single" w:sz="4" w:space="0" w:color="auto"/>
              <w:right w:val="single" w:sz="4" w:space="0" w:color="auto"/>
            </w:tcBorders>
            <w:vAlign w:val="bottom"/>
            <w:hideMark/>
          </w:tcPr>
          <w:p w:rsidR="00847634" w:rsidRDefault="009C14FA" w:rsidP="009B0C88">
            <w:pPr>
              <w:autoSpaceDE w:val="0"/>
              <w:autoSpaceDN w:val="0"/>
              <w:jc w:val="center"/>
              <w:rPr>
                <w:rFonts w:ascii="Times New Roman" w:hAnsi="Times New Roman"/>
                <w:b/>
                <w:bCs/>
                <w:sz w:val="24"/>
                <w:szCs w:val="24"/>
                <w:lang w:eastAsia="en-US"/>
              </w:rPr>
            </w:pPr>
            <w:r>
              <w:rPr>
                <w:rFonts w:ascii="Times New Roman" w:hAnsi="Times New Roman"/>
                <w:b/>
                <w:bCs/>
                <w:lang w:eastAsia="en-US"/>
              </w:rPr>
              <w:t>№</w:t>
            </w:r>
            <w:r w:rsidR="00D91CA6">
              <w:rPr>
                <w:rFonts w:ascii="Times New Roman" w:hAnsi="Times New Roman"/>
                <w:b/>
                <w:bCs/>
                <w:lang w:eastAsia="en-US"/>
              </w:rPr>
              <w:t xml:space="preserve"> 9</w:t>
            </w:r>
            <w:r w:rsidR="009B0C88">
              <w:rPr>
                <w:rFonts w:ascii="Times New Roman" w:hAnsi="Times New Roman"/>
                <w:b/>
                <w:bCs/>
                <w:lang w:eastAsia="en-US"/>
              </w:rPr>
              <w:t>4</w:t>
            </w:r>
            <w:r w:rsidR="00847634">
              <w:rPr>
                <w:rFonts w:ascii="Times New Roman" w:hAnsi="Times New Roman"/>
                <w:b/>
                <w:bCs/>
                <w:lang w:eastAsia="en-US"/>
              </w:rPr>
              <w:t>/ 01-20</w:t>
            </w:r>
          </w:p>
        </w:tc>
        <w:tc>
          <w:tcPr>
            <w:tcW w:w="1843" w:type="dxa"/>
            <w:tcBorders>
              <w:top w:val="single" w:sz="4" w:space="0" w:color="auto"/>
              <w:left w:val="single" w:sz="4" w:space="0" w:color="auto"/>
              <w:bottom w:val="single" w:sz="4" w:space="0" w:color="auto"/>
              <w:right w:val="single" w:sz="4" w:space="0" w:color="auto"/>
            </w:tcBorders>
            <w:vAlign w:val="bottom"/>
            <w:hideMark/>
          </w:tcPr>
          <w:p w:rsidR="00847634" w:rsidRDefault="00D91CA6" w:rsidP="00847634">
            <w:pPr>
              <w:autoSpaceDE w:val="0"/>
              <w:autoSpaceDN w:val="0"/>
              <w:jc w:val="center"/>
              <w:rPr>
                <w:rFonts w:ascii="Times New Roman" w:hAnsi="Times New Roman"/>
                <w:b/>
                <w:bCs/>
                <w:sz w:val="24"/>
                <w:szCs w:val="24"/>
                <w:lang w:eastAsia="en-US"/>
              </w:rPr>
            </w:pPr>
            <w:r>
              <w:rPr>
                <w:rFonts w:ascii="Times New Roman" w:hAnsi="Times New Roman"/>
                <w:b/>
                <w:bCs/>
                <w:lang w:eastAsia="en-US"/>
              </w:rPr>
              <w:t>23.11.</w:t>
            </w:r>
            <w:r w:rsidR="00847634">
              <w:rPr>
                <w:rFonts w:ascii="Times New Roman" w:hAnsi="Times New Roman"/>
                <w:b/>
                <w:bCs/>
                <w:lang w:eastAsia="en-US"/>
              </w:rPr>
              <w:t>2023</w:t>
            </w:r>
          </w:p>
        </w:tc>
      </w:tr>
    </w:tbl>
    <w:p w:rsidR="00847634" w:rsidRDefault="00847634" w:rsidP="00847634">
      <w:pPr>
        <w:pStyle w:val="Prikazzag"/>
        <w:spacing w:before="0" w:after="0" w:line="240" w:lineRule="auto"/>
        <w:jc w:val="left"/>
        <w:rPr>
          <w:sz w:val="26"/>
          <w:szCs w:val="26"/>
        </w:rPr>
      </w:pPr>
    </w:p>
    <w:p w:rsidR="00847634" w:rsidRPr="00847634" w:rsidRDefault="00D91CA6" w:rsidP="00847634">
      <w:pPr>
        <w:pStyle w:val="Prikazzag"/>
        <w:spacing w:before="0" w:after="0" w:line="240" w:lineRule="auto"/>
        <w:jc w:val="left"/>
        <w:rPr>
          <w:sz w:val="24"/>
          <w:szCs w:val="24"/>
        </w:rPr>
      </w:pPr>
      <w:r>
        <w:rPr>
          <w:sz w:val="24"/>
          <w:szCs w:val="24"/>
        </w:rPr>
        <w:t xml:space="preserve">О </w:t>
      </w:r>
      <w:r w:rsidR="00594318">
        <w:rPr>
          <w:sz w:val="24"/>
          <w:szCs w:val="24"/>
        </w:rPr>
        <w:t>проведении Недели финансовой грамотности</w:t>
      </w:r>
    </w:p>
    <w:p w:rsidR="00847634" w:rsidRDefault="00847634" w:rsidP="00847634">
      <w:pPr>
        <w:pStyle w:val="Text"/>
        <w:spacing w:line="240" w:lineRule="auto"/>
      </w:pPr>
    </w:p>
    <w:p w:rsidR="009C14FA" w:rsidRPr="00D91CA6" w:rsidRDefault="009B0C88" w:rsidP="009C14FA">
      <w:pPr>
        <w:pStyle w:val="Text"/>
        <w:spacing w:line="240" w:lineRule="auto"/>
        <w:rPr>
          <w:b/>
        </w:rPr>
      </w:pPr>
      <w:r w:rsidRPr="009B0C88">
        <w:t>В целях реализации</w:t>
      </w:r>
      <w:r>
        <w:t xml:space="preserve"> Федерального проект «Повышение финансовой грамотности  развития финансового образования в РФ», Стратегии повышения финансовой грамотности в РФ и </w:t>
      </w:r>
      <w:r w:rsidRPr="009B0C88">
        <w:t>мероприятий подпрограммы «Повышение финансовой грамотности в Ярославской области»</w:t>
      </w:r>
      <w:r w:rsidRPr="004212DC">
        <w:rPr>
          <w:sz w:val="28"/>
          <w:szCs w:val="28"/>
        </w:rPr>
        <w:t xml:space="preserve"> </w:t>
      </w:r>
      <w:r w:rsidR="009C14FA" w:rsidRPr="00D91CA6">
        <w:rPr>
          <w:b/>
        </w:rPr>
        <w:t>ПРИКАЗЫВАЮ:</w:t>
      </w:r>
    </w:p>
    <w:p w:rsidR="00847634" w:rsidRPr="00594318" w:rsidRDefault="009B0C88" w:rsidP="009B0C88">
      <w:pPr>
        <w:pStyle w:val="a5"/>
        <w:numPr>
          <w:ilvl w:val="0"/>
          <w:numId w:val="5"/>
        </w:numPr>
        <w:jc w:val="both"/>
        <w:rPr>
          <w:rFonts w:ascii="Times New Roman" w:hAnsi="Times New Roman"/>
          <w:sz w:val="24"/>
          <w:szCs w:val="24"/>
        </w:rPr>
      </w:pPr>
      <w:r w:rsidRPr="00594318">
        <w:rPr>
          <w:rFonts w:ascii="Times New Roman" w:hAnsi="Times New Roman"/>
          <w:sz w:val="24"/>
          <w:szCs w:val="24"/>
        </w:rPr>
        <w:t>Организовать и провести</w:t>
      </w:r>
      <w:r w:rsidR="005A07CF" w:rsidRPr="00594318">
        <w:rPr>
          <w:rFonts w:ascii="Times New Roman" w:hAnsi="Times New Roman"/>
          <w:sz w:val="24"/>
          <w:szCs w:val="24"/>
        </w:rPr>
        <w:t xml:space="preserve"> в период с27.11.2023 по 30.11.2023 г. </w:t>
      </w:r>
      <w:r w:rsidR="00E23F6B" w:rsidRPr="00594318">
        <w:rPr>
          <w:rFonts w:ascii="Times New Roman" w:hAnsi="Times New Roman"/>
          <w:sz w:val="24"/>
          <w:szCs w:val="24"/>
        </w:rPr>
        <w:t>Н</w:t>
      </w:r>
      <w:r w:rsidR="005A07CF" w:rsidRPr="00594318">
        <w:rPr>
          <w:rFonts w:ascii="Times New Roman" w:hAnsi="Times New Roman"/>
          <w:sz w:val="24"/>
          <w:szCs w:val="24"/>
        </w:rPr>
        <w:t>еделю финансовой грамотности.</w:t>
      </w:r>
    </w:p>
    <w:p w:rsidR="00594318" w:rsidRPr="00594318" w:rsidRDefault="00E23F6B" w:rsidP="00594318">
      <w:pPr>
        <w:pStyle w:val="a5"/>
        <w:numPr>
          <w:ilvl w:val="0"/>
          <w:numId w:val="5"/>
        </w:numPr>
        <w:jc w:val="both"/>
        <w:rPr>
          <w:rFonts w:ascii="Times New Roman" w:hAnsi="Times New Roman"/>
          <w:sz w:val="24"/>
          <w:szCs w:val="24"/>
        </w:rPr>
      </w:pPr>
      <w:r w:rsidRPr="00594318">
        <w:rPr>
          <w:rFonts w:ascii="Times New Roman" w:hAnsi="Times New Roman"/>
          <w:sz w:val="24"/>
          <w:szCs w:val="24"/>
        </w:rPr>
        <w:t>Разработать и утвердить План мероприятий Недели финансовой грамотности для воспитанников, родителей и сотрудников организации</w:t>
      </w:r>
      <w:r w:rsidR="00594318" w:rsidRPr="00594318">
        <w:rPr>
          <w:rFonts w:ascii="Times New Roman" w:hAnsi="Times New Roman"/>
          <w:sz w:val="24"/>
          <w:szCs w:val="24"/>
        </w:rPr>
        <w:t xml:space="preserve"> (приложение 1).</w:t>
      </w:r>
    </w:p>
    <w:p w:rsidR="00594318" w:rsidRPr="00594318" w:rsidRDefault="00594318" w:rsidP="00594318">
      <w:pPr>
        <w:pStyle w:val="a5"/>
        <w:numPr>
          <w:ilvl w:val="0"/>
          <w:numId w:val="5"/>
        </w:numPr>
        <w:jc w:val="both"/>
        <w:rPr>
          <w:rFonts w:ascii="Times New Roman" w:hAnsi="Times New Roman"/>
          <w:sz w:val="24"/>
          <w:szCs w:val="24"/>
        </w:rPr>
      </w:pPr>
      <w:proofErr w:type="gramStart"/>
      <w:r w:rsidRPr="00594318">
        <w:rPr>
          <w:rFonts w:ascii="Times New Roman" w:hAnsi="Times New Roman"/>
          <w:sz w:val="24"/>
          <w:szCs w:val="24"/>
        </w:rPr>
        <w:t>Провести разъяснительную работу и обеспечить активное участие родителей в запланированных мероприятия, проводимых в рамках Недели финансовой грамотности.</w:t>
      </w:r>
      <w:proofErr w:type="gramEnd"/>
    </w:p>
    <w:p w:rsidR="00594318" w:rsidRPr="00594318" w:rsidRDefault="00594318" w:rsidP="00594318">
      <w:pPr>
        <w:pStyle w:val="a5"/>
        <w:numPr>
          <w:ilvl w:val="0"/>
          <w:numId w:val="5"/>
        </w:numPr>
        <w:jc w:val="both"/>
        <w:rPr>
          <w:rFonts w:ascii="Times New Roman" w:hAnsi="Times New Roman"/>
          <w:sz w:val="24"/>
          <w:szCs w:val="24"/>
        </w:rPr>
      </w:pPr>
      <w:r w:rsidRPr="00594318">
        <w:rPr>
          <w:rFonts w:ascii="Times New Roman" w:hAnsi="Times New Roman"/>
          <w:sz w:val="24"/>
          <w:szCs w:val="24"/>
        </w:rPr>
        <w:t>Обеспечить проведение всех запланированных мероприятий с воспитанниками с отметкой в календарных планах образовательной деятельности.</w:t>
      </w:r>
    </w:p>
    <w:p w:rsidR="00594318" w:rsidRPr="00594318" w:rsidRDefault="00594318" w:rsidP="00594318">
      <w:pPr>
        <w:pStyle w:val="a5"/>
        <w:numPr>
          <w:ilvl w:val="0"/>
          <w:numId w:val="5"/>
        </w:numPr>
        <w:jc w:val="both"/>
        <w:rPr>
          <w:rFonts w:ascii="Times New Roman" w:hAnsi="Times New Roman"/>
          <w:sz w:val="24"/>
          <w:szCs w:val="24"/>
        </w:rPr>
      </w:pPr>
      <w:r w:rsidRPr="00594318">
        <w:rPr>
          <w:rFonts w:ascii="Times New Roman" w:hAnsi="Times New Roman"/>
          <w:sz w:val="24"/>
          <w:szCs w:val="24"/>
        </w:rPr>
        <w:t xml:space="preserve">Подготовить и разместить в родительских уголках, демонстрационный и раздаточный  материал, направленный на повышение финансовой грамотности дошкольников и взрослых. </w:t>
      </w:r>
    </w:p>
    <w:p w:rsidR="00594318" w:rsidRPr="00594318" w:rsidRDefault="00594318" w:rsidP="00594318">
      <w:pPr>
        <w:pStyle w:val="a5"/>
        <w:numPr>
          <w:ilvl w:val="0"/>
          <w:numId w:val="5"/>
        </w:numPr>
        <w:jc w:val="both"/>
        <w:rPr>
          <w:rFonts w:ascii="Times New Roman" w:hAnsi="Times New Roman"/>
          <w:sz w:val="24"/>
          <w:szCs w:val="24"/>
        </w:rPr>
      </w:pPr>
      <w:r w:rsidRPr="00594318">
        <w:rPr>
          <w:rFonts w:ascii="Times New Roman" w:hAnsi="Times New Roman"/>
          <w:sz w:val="24"/>
          <w:szCs w:val="24"/>
        </w:rPr>
        <w:t>Разместить на официальном сайте план мероприятий и методический материал.</w:t>
      </w:r>
    </w:p>
    <w:p w:rsidR="00594318" w:rsidRPr="00594318" w:rsidRDefault="00594318" w:rsidP="00594318">
      <w:pPr>
        <w:pStyle w:val="a5"/>
        <w:numPr>
          <w:ilvl w:val="0"/>
          <w:numId w:val="5"/>
        </w:numPr>
        <w:jc w:val="both"/>
        <w:rPr>
          <w:rFonts w:ascii="Times New Roman" w:hAnsi="Times New Roman"/>
          <w:sz w:val="24"/>
          <w:szCs w:val="24"/>
        </w:rPr>
      </w:pPr>
      <w:proofErr w:type="gramStart"/>
      <w:r w:rsidRPr="00594318">
        <w:rPr>
          <w:rFonts w:ascii="Times New Roman" w:hAnsi="Times New Roman"/>
          <w:sz w:val="24"/>
          <w:szCs w:val="24"/>
        </w:rPr>
        <w:t>Контроль за</w:t>
      </w:r>
      <w:proofErr w:type="gramEnd"/>
      <w:r w:rsidRPr="00594318">
        <w:rPr>
          <w:rFonts w:ascii="Times New Roman" w:hAnsi="Times New Roman"/>
          <w:sz w:val="24"/>
          <w:szCs w:val="24"/>
        </w:rPr>
        <w:t xml:space="preserve"> исполнением приказа оставляю за собой.</w:t>
      </w:r>
    </w:p>
    <w:p w:rsidR="009C14FA" w:rsidRDefault="009608E5" w:rsidP="00847634">
      <w:pPr>
        <w:jc w:val="both"/>
        <w:rPr>
          <w:rFonts w:ascii="Times New Roman" w:hAnsi="Times New Roman"/>
        </w:rPr>
      </w:pPr>
      <w:r>
        <w:rPr>
          <w:rFonts w:ascii="Times New Roman" w:hAnsi="Times New Roman"/>
          <w:noProof/>
        </w:rPr>
        <w:drawing>
          <wp:anchor distT="0" distB="0" distL="114300" distR="114300" simplePos="0" relativeHeight="251658240" behindDoc="0" locked="0" layoutInCell="1" allowOverlap="1">
            <wp:simplePos x="0" y="0"/>
            <wp:positionH relativeFrom="margin">
              <wp:posOffset>3018155</wp:posOffset>
            </wp:positionH>
            <wp:positionV relativeFrom="margin">
              <wp:posOffset>7509510</wp:posOffset>
            </wp:positionV>
            <wp:extent cx="1431290" cy="1424305"/>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31290" cy="1424305"/>
                    </a:xfrm>
                    <a:prstGeom prst="rect">
                      <a:avLst/>
                    </a:prstGeom>
                    <a:noFill/>
                    <a:ln w="9525">
                      <a:noFill/>
                      <a:miter lim="800000"/>
                      <a:headEnd/>
                      <a:tailEnd/>
                    </a:ln>
                  </pic:spPr>
                </pic:pic>
              </a:graphicData>
            </a:graphic>
          </wp:anchor>
        </w:drawing>
      </w:r>
    </w:p>
    <w:p w:rsidR="009C14FA" w:rsidRDefault="009C14FA" w:rsidP="00847634">
      <w:pPr>
        <w:jc w:val="both"/>
        <w:rPr>
          <w:rFonts w:ascii="Times New Roman" w:hAnsi="Times New Roman"/>
        </w:rPr>
      </w:pPr>
    </w:p>
    <w:p w:rsidR="00847634" w:rsidRDefault="00847634" w:rsidP="00847634">
      <w:pPr>
        <w:jc w:val="both"/>
        <w:rPr>
          <w:rFonts w:ascii="Times New Roman" w:hAnsi="Times New Roman"/>
          <w:sz w:val="24"/>
          <w:szCs w:val="24"/>
        </w:rPr>
      </w:pPr>
      <w:r>
        <w:rPr>
          <w:rFonts w:ascii="Times New Roman" w:hAnsi="Times New Roman"/>
        </w:rPr>
        <w:t>И</w:t>
      </w:r>
      <w:r w:rsidRPr="009C14FA">
        <w:rPr>
          <w:rFonts w:ascii="Times New Roman" w:hAnsi="Times New Roman"/>
          <w:sz w:val="24"/>
          <w:szCs w:val="24"/>
        </w:rPr>
        <w:t xml:space="preserve">.О. заведующего МБДОУ «Звёздочка»                                                     </w:t>
      </w:r>
      <w:r w:rsidR="009C14FA" w:rsidRPr="009C14FA">
        <w:rPr>
          <w:rFonts w:ascii="Times New Roman" w:hAnsi="Times New Roman"/>
          <w:sz w:val="24"/>
          <w:szCs w:val="24"/>
        </w:rPr>
        <w:t>Л.С.</w:t>
      </w:r>
      <w:r w:rsidR="009C14FA">
        <w:rPr>
          <w:rFonts w:ascii="Times New Roman" w:hAnsi="Times New Roman"/>
          <w:sz w:val="24"/>
          <w:szCs w:val="24"/>
        </w:rPr>
        <w:t xml:space="preserve"> </w:t>
      </w:r>
      <w:r w:rsidRPr="009C14FA">
        <w:rPr>
          <w:rFonts w:ascii="Times New Roman" w:hAnsi="Times New Roman"/>
          <w:sz w:val="24"/>
          <w:szCs w:val="24"/>
        </w:rPr>
        <w:t xml:space="preserve">Земляницына </w:t>
      </w:r>
    </w:p>
    <w:p w:rsidR="009C14FA" w:rsidRDefault="009C14FA" w:rsidP="00847634">
      <w:pPr>
        <w:jc w:val="both"/>
        <w:rPr>
          <w:rFonts w:ascii="Times New Roman" w:hAnsi="Times New Roman"/>
          <w:sz w:val="24"/>
          <w:szCs w:val="24"/>
        </w:rPr>
      </w:pPr>
    </w:p>
    <w:p w:rsidR="009C14FA" w:rsidRDefault="009C14FA" w:rsidP="00847634">
      <w:pPr>
        <w:jc w:val="both"/>
        <w:rPr>
          <w:rFonts w:ascii="Times New Roman" w:hAnsi="Times New Roman"/>
          <w:sz w:val="24"/>
          <w:szCs w:val="24"/>
        </w:rPr>
      </w:pPr>
    </w:p>
    <w:p w:rsidR="009C14FA" w:rsidRDefault="009C14FA" w:rsidP="00847634">
      <w:pPr>
        <w:jc w:val="both"/>
        <w:rPr>
          <w:rFonts w:ascii="Times New Roman" w:hAnsi="Times New Roman"/>
          <w:sz w:val="24"/>
          <w:szCs w:val="24"/>
        </w:rPr>
      </w:pPr>
    </w:p>
    <w:p w:rsidR="00341FFF" w:rsidRDefault="00341FFF" w:rsidP="00594318">
      <w:pPr>
        <w:spacing w:after="0" w:line="240" w:lineRule="auto"/>
        <w:jc w:val="right"/>
        <w:rPr>
          <w:rFonts w:ascii="Times New Roman" w:hAnsi="Times New Roman"/>
          <w:sz w:val="24"/>
          <w:szCs w:val="24"/>
        </w:rPr>
        <w:sectPr w:rsidR="00341FFF" w:rsidSect="00F60D4A">
          <w:pgSz w:w="11906" w:h="16838"/>
          <w:pgMar w:top="1134" w:right="850" w:bottom="1134" w:left="1701" w:header="708" w:footer="708" w:gutter="0"/>
          <w:cols w:space="708"/>
          <w:docGrid w:linePitch="360"/>
        </w:sectPr>
      </w:pPr>
    </w:p>
    <w:p w:rsidR="00A5576A" w:rsidRDefault="00A5576A" w:rsidP="00A5576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1</w:t>
      </w:r>
    </w:p>
    <w:p w:rsidR="00594318" w:rsidRDefault="00A5576A" w:rsidP="00594318">
      <w:pPr>
        <w:spacing w:after="0" w:line="240" w:lineRule="auto"/>
        <w:jc w:val="right"/>
        <w:rPr>
          <w:rFonts w:ascii="Times New Roman" w:hAnsi="Times New Roman"/>
          <w:sz w:val="24"/>
          <w:szCs w:val="24"/>
        </w:rPr>
      </w:pPr>
      <w:r>
        <w:rPr>
          <w:rFonts w:ascii="Times New Roman" w:hAnsi="Times New Roman"/>
          <w:sz w:val="24"/>
          <w:szCs w:val="24"/>
        </w:rPr>
        <w:t>К П</w:t>
      </w:r>
      <w:r w:rsidR="00594318">
        <w:rPr>
          <w:rFonts w:ascii="Times New Roman" w:hAnsi="Times New Roman"/>
          <w:sz w:val="24"/>
          <w:szCs w:val="24"/>
        </w:rPr>
        <w:t xml:space="preserve">риказу № </w:t>
      </w:r>
      <w:r w:rsidR="009608E5">
        <w:rPr>
          <w:rFonts w:ascii="Times New Roman" w:hAnsi="Times New Roman"/>
          <w:sz w:val="24"/>
          <w:szCs w:val="24"/>
        </w:rPr>
        <w:t>94-01/20</w:t>
      </w:r>
    </w:p>
    <w:p w:rsidR="00594318" w:rsidRDefault="00594318" w:rsidP="00594318">
      <w:pPr>
        <w:spacing w:after="0" w:line="240" w:lineRule="auto"/>
        <w:jc w:val="right"/>
        <w:rPr>
          <w:rFonts w:ascii="Times New Roman" w:hAnsi="Times New Roman"/>
          <w:sz w:val="24"/>
          <w:szCs w:val="24"/>
        </w:rPr>
      </w:pPr>
      <w:r>
        <w:rPr>
          <w:rFonts w:ascii="Times New Roman" w:hAnsi="Times New Roman"/>
          <w:sz w:val="24"/>
          <w:szCs w:val="24"/>
        </w:rPr>
        <w:t>от «</w:t>
      </w:r>
      <w:r w:rsidR="009608E5">
        <w:rPr>
          <w:rFonts w:ascii="Times New Roman" w:hAnsi="Times New Roman"/>
          <w:sz w:val="24"/>
          <w:szCs w:val="24"/>
        </w:rPr>
        <w:t>23</w:t>
      </w:r>
      <w:r>
        <w:rPr>
          <w:rFonts w:ascii="Times New Roman" w:hAnsi="Times New Roman"/>
          <w:sz w:val="24"/>
          <w:szCs w:val="24"/>
        </w:rPr>
        <w:t>»</w:t>
      </w:r>
      <w:r w:rsidR="009608E5">
        <w:rPr>
          <w:rFonts w:ascii="Times New Roman" w:hAnsi="Times New Roman"/>
          <w:sz w:val="24"/>
          <w:szCs w:val="24"/>
        </w:rPr>
        <w:t xml:space="preserve"> ноября </w:t>
      </w:r>
      <w:r>
        <w:rPr>
          <w:rFonts w:ascii="Times New Roman" w:hAnsi="Times New Roman"/>
          <w:sz w:val="24"/>
          <w:szCs w:val="24"/>
        </w:rPr>
        <w:t xml:space="preserve"> 2023 г.</w:t>
      </w:r>
    </w:p>
    <w:p w:rsidR="00594318" w:rsidRDefault="00594318" w:rsidP="00594318">
      <w:pPr>
        <w:spacing w:after="0" w:line="240" w:lineRule="auto"/>
        <w:jc w:val="right"/>
        <w:rPr>
          <w:rFonts w:ascii="Times New Roman" w:hAnsi="Times New Roman"/>
          <w:sz w:val="24"/>
          <w:szCs w:val="24"/>
        </w:rPr>
      </w:pPr>
    </w:p>
    <w:p w:rsidR="00341FFF" w:rsidRPr="00341FFF" w:rsidRDefault="00594318" w:rsidP="00341FFF">
      <w:pPr>
        <w:spacing w:after="0" w:line="240" w:lineRule="auto"/>
        <w:jc w:val="center"/>
        <w:rPr>
          <w:rFonts w:ascii="Times New Roman" w:hAnsi="Times New Roman"/>
          <w:b/>
          <w:sz w:val="24"/>
          <w:szCs w:val="24"/>
        </w:rPr>
      </w:pPr>
      <w:r w:rsidRPr="00341FFF">
        <w:rPr>
          <w:rFonts w:ascii="Times New Roman" w:hAnsi="Times New Roman"/>
          <w:b/>
          <w:sz w:val="24"/>
          <w:szCs w:val="24"/>
        </w:rPr>
        <w:t>План проведения</w:t>
      </w:r>
    </w:p>
    <w:p w:rsidR="00341FFF" w:rsidRPr="00341FFF" w:rsidRDefault="00594318" w:rsidP="00341FFF">
      <w:pPr>
        <w:spacing w:after="0" w:line="240" w:lineRule="auto"/>
        <w:jc w:val="center"/>
        <w:rPr>
          <w:rFonts w:ascii="Times New Roman" w:hAnsi="Times New Roman"/>
          <w:b/>
          <w:sz w:val="24"/>
          <w:szCs w:val="24"/>
        </w:rPr>
      </w:pPr>
      <w:r w:rsidRPr="00341FFF">
        <w:rPr>
          <w:rFonts w:ascii="Times New Roman" w:hAnsi="Times New Roman"/>
          <w:b/>
          <w:sz w:val="24"/>
          <w:szCs w:val="24"/>
        </w:rPr>
        <w:t>«Неделя финансовой грамотности»</w:t>
      </w:r>
    </w:p>
    <w:p w:rsidR="00341FFF" w:rsidRPr="00341FFF" w:rsidRDefault="00594318" w:rsidP="00341FFF">
      <w:pPr>
        <w:spacing w:after="0" w:line="240" w:lineRule="auto"/>
        <w:jc w:val="center"/>
        <w:rPr>
          <w:rFonts w:ascii="Times New Roman" w:hAnsi="Times New Roman"/>
          <w:b/>
          <w:sz w:val="24"/>
          <w:szCs w:val="24"/>
        </w:rPr>
      </w:pPr>
      <w:r w:rsidRPr="00341FFF">
        <w:rPr>
          <w:rFonts w:ascii="Times New Roman" w:hAnsi="Times New Roman"/>
          <w:b/>
          <w:sz w:val="24"/>
          <w:szCs w:val="24"/>
        </w:rPr>
        <w:t>для детей старшего</w:t>
      </w:r>
      <w:r w:rsidR="00341FFF">
        <w:rPr>
          <w:rFonts w:ascii="Times New Roman" w:hAnsi="Times New Roman"/>
          <w:b/>
          <w:sz w:val="24"/>
          <w:szCs w:val="24"/>
        </w:rPr>
        <w:t xml:space="preserve"> - подготовительного к школе возраста</w:t>
      </w:r>
    </w:p>
    <w:p w:rsidR="00341FFF" w:rsidRPr="00341FFF" w:rsidRDefault="00594318" w:rsidP="00341FFF">
      <w:pPr>
        <w:spacing w:after="0" w:line="240" w:lineRule="auto"/>
        <w:jc w:val="center"/>
        <w:rPr>
          <w:rFonts w:ascii="Times New Roman" w:hAnsi="Times New Roman"/>
          <w:b/>
          <w:sz w:val="24"/>
          <w:szCs w:val="24"/>
        </w:rPr>
      </w:pPr>
      <w:r w:rsidRPr="00341FFF">
        <w:rPr>
          <w:rFonts w:ascii="Times New Roman" w:hAnsi="Times New Roman"/>
          <w:b/>
          <w:sz w:val="24"/>
          <w:szCs w:val="24"/>
        </w:rPr>
        <w:t>в МБДОУ «</w:t>
      </w:r>
      <w:r w:rsidR="00341FFF">
        <w:rPr>
          <w:rFonts w:ascii="Times New Roman" w:hAnsi="Times New Roman"/>
          <w:b/>
          <w:sz w:val="24"/>
          <w:szCs w:val="24"/>
        </w:rPr>
        <w:t>Звездочка</w:t>
      </w:r>
      <w:r w:rsidRPr="00341FFF">
        <w:rPr>
          <w:rFonts w:ascii="Times New Roman" w:hAnsi="Times New Roman"/>
          <w:b/>
          <w:sz w:val="24"/>
          <w:szCs w:val="24"/>
        </w:rPr>
        <w:t>»</w:t>
      </w:r>
    </w:p>
    <w:p w:rsidR="00341FFF" w:rsidRDefault="00594318" w:rsidP="00341FFF">
      <w:pPr>
        <w:spacing w:after="0" w:line="240" w:lineRule="auto"/>
        <w:jc w:val="center"/>
        <w:rPr>
          <w:rFonts w:ascii="Times New Roman" w:hAnsi="Times New Roman"/>
          <w:sz w:val="24"/>
          <w:szCs w:val="24"/>
        </w:rPr>
      </w:pPr>
      <w:r w:rsidRPr="00341FFF">
        <w:rPr>
          <w:rFonts w:ascii="Times New Roman" w:hAnsi="Times New Roman"/>
          <w:b/>
          <w:sz w:val="24"/>
          <w:szCs w:val="24"/>
        </w:rPr>
        <w:t xml:space="preserve">в период с </w:t>
      </w:r>
      <w:r w:rsidR="00341FFF">
        <w:rPr>
          <w:rFonts w:ascii="Times New Roman" w:hAnsi="Times New Roman"/>
          <w:b/>
          <w:sz w:val="24"/>
          <w:szCs w:val="24"/>
        </w:rPr>
        <w:t>27.11.2023 по 30.11.2023 г.</w:t>
      </w:r>
    </w:p>
    <w:p w:rsidR="00341FFF" w:rsidRDefault="00341FFF" w:rsidP="00594318">
      <w:pPr>
        <w:spacing w:after="0" w:line="240" w:lineRule="auto"/>
        <w:jc w:val="both"/>
        <w:rPr>
          <w:rFonts w:ascii="Times New Roman" w:hAnsi="Times New Roman"/>
          <w:sz w:val="24"/>
          <w:szCs w:val="24"/>
        </w:rPr>
      </w:pPr>
    </w:p>
    <w:p w:rsidR="00341FFF" w:rsidRDefault="00594318" w:rsidP="00594318">
      <w:pPr>
        <w:spacing w:after="0" w:line="240" w:lineRule="auto"/>
        <w:jc w:val="both"/>
        <w:rPr>
          <w:rFonts w:ascii="Times New Roman" w:hAnsi="Times New Roman"/>
          <w:sz w:val="24"/>
          <w:szCs w:val="24"/>
        </w:rPr>
      </w:pPr>
      <w:r w:rsidRPr="00341FFF">
        <w:rPr>
          <w:rFonts w:ascii="Times New Roman" w:hAnsi="Times New Roman"/>
          <w:sz w:val="24"/>
          <w:szCs w:val="24"/>
        </w:rPr>
        <w:t xml:space="preserve">Цель: </w:t>
      </w:r>
      <w:r w:rsidR="00341FFF">
        <w:rPr>
          <w:rFonts w:ascii="Times New Roman" w:hAnsi="Times New Roman"/>
          <w:sz w:val="24"/>
          <w:szCs w:val="24"/>
        </w:rPr>
        <w:t>ра</w:t>
      </w:r>
      <w:r w:rsidRPr="00341FFF">
        <w:rPr>
          <w:rFonts w:ascii="Times New Roman" w:hAnsi="Times New Roman"/>
          <w:sz w:val="24"/>
          <w:szCs w:val="24"/>
        </w:rPr>
        <w:t xml:space="preserve">сширять экономический кругозор дошкольника, дать представление о таких экономических качествах, как трудолюбие, бережливость, хозяйственность, экономность. Помочь дошкольнику осознать, что достичь экономических благ можно лишь упорным трудом, причем труд следует понимать не только, как средство достижения этих самих благ, но и как созидание, как творческий процесс, приносящий радость и удовлетворения. Задачи: </w:t>
      </w:r>
    </w:p>
    <w:p w:rsidR="00341FFF" w:rsidRDefault="00594318" w:rsidP="00341FFF">
      <w:pPr>
        <w:pStyle w:val="a5"/>
        <w:numPr>
          <w:ilvl w:val="0"/>
          <w:numId w:val="6"/>
        </w:numPr>
        <w:spacing w:after="0" w:line="240" w:lineRule="auto"/>
        <w:jc w:val="both"/>
        <w:rPr>
          <w:rFonts w:ascii="Times New Roman" w:hAnsi="Times New Roman"/>
          <w:sz w:val="24"/>
          <w:szCs w:val="24"/>
        </w:rPr>
      </w:pPr>
      <w:r w:rsidRPr="00341FFF">
        <w:rPr>
          <w:rFonts w:ascii="Times New Roman" w:hAnsi="Times New Roman"/>
          <w:sz w:val="24"/>
          <w:szCs w:val="24"/>
        </w:rPr>
        <w:t xml:space="preserve">Создать условия для формирования элементарных экономических знаний у детей. </w:t>
      </w:r>
    </w:p>
    <w:p w:rsidR="00341FFF" w:rsidRDefault="00594318" w:rsidP="00341FFF">
      <w:pPr>
        <w:pStyle w:val="a5"/>
        <w:numPr>
          <w:ilvl w:val="0"/>
          <w:numId w:val="6"/>
        </w:numPr>
        <w:spacing w:after="0" w:line="240" w:lineRule="auto"/>
        <w:jc w:val="both"/>
        <w:rPr>
          <w:rFonts w:ascii="Times New Roman" w:hAnsi="Times New Roman"/>
          <w:sz w:val="24"/>
          <w:szCs w:val="24"/>
        </w:rPr>
      </w:pPr>
      <w:r w:rsidRPr="00341FFF">
        <w:rPr>
          <w:rFonts w:ascii="Times New Roman" w:hAnsi="Times New Roman"/>
          <w:sz w:val="24"/>
          <w:szCs w:val="24"/>
        </w:rPr>
        <w:t xml:space="preserve"> </w:t>
      </w:r>
      <w:proofErr w:type="gramStart"/>
      <w:r w:rsidRPr="00341FFF">
        <w:rPr>
          <w:rFonts w:ascii="Times New Roman" w:hAnsi="Times New Roman"/>
          <w:sz w:val="24"/>
          <w:szCs w:val="24"/>
        </w:rPr>
        <w:t xml:space="preserve">Научить понимать и ценить окружающий предметный мир (как результат труда людей, видеть красоту человеческого творения и относиться к нему с уважением. </w:t>
      </w:r>
      <w:proofErr w:type="gramEnd"/>
    </w:p>
    <w:p w:rsidR="00341FFF" w:rsidRDefault="00594318" w:rsidP="00341FFF">
      <w:pPr>
        <w:pStyle w:val="a5"/>
        <w:numPr>
          <w:ilvl w:val="0"/>
          <w:numId w:val="6"/>
        </w:numPr>
        <w:spacing w:after="0" w:line="240" w:lineRule="auto"/>
        <w:jc w:val="both"/>
        <w:rPr>
          <w:rFonts w:ascii="Times New Roman" w:hAnsi="Times New Roman"/>
          <w:sz w:val="24"/>
          <w:szCs w:val="24"/>
        </w:rPr>
      </w:pPr>
      <w:r w:rsidRPr="00341FFF">
        <w:rPr>
          <w:rFonts w:ascii="Times New Roman" w:hAnsi="Times New Roman"/>
          <w:sz w:val="24"/>
          <w:szCs w:val="24"/>
        </w:rPr>
        <w:t xml:space="preserve"> Помочь детям осознать на доступном уровне взаимосвязь понятий: «труд – продукт - деньги» и «стоимость продукта в зависимости от качества».</w:t>
      </w:r>
    </w:p>
    <w:p w:rsidR="00341FFF" w:rsidRDefault="00594318" w:rsidP="00341FFF">
      <w:pPr>
        <w:pStyle w:val="a5"/>
        <w:numPr>
          <w:ilvl w:val="0"/>
          <w:numId w:val="6"/>
        </w:numPr>
        <w:spacing w:after="0" w:line="240" w:lineRule="auto"/>
        <w:jc w:val="both"/>
        <w:rPr>
          <w:rFonts w:ascii="Times New Roman" w:hAnsi="Times New Roman"/>
          <w:sz w:val="24"/>
          <w:szCs w:val="24"/>
        </w:rPr>
      </w:pPr>
      <w:r w:rsidRPr="00341FFF">
        <w:rPr>
          <w:rFonts w:ascii="Times New Roman" w:hAnsi="Times New Roman"/>
          <w:sz w:val="24"/>
          <w:szCs w:val="24"/>
        </w:rPr>
        <w:t xml:space="preserve"> Развивать эмоциональную сферу детей, умение понимать свое эмоциональное состояние, регулировать собственное поведение, формировать положительную самооценку, способность распознать чувства других людей.</w:t>
      </w:r>
    </w:p>
    <w:p w:rsidR="00341FFF" w:rsidRDefault="00594318" w:rsidP="00341FFF">
      <w:pPr>
        <w:pStyle w:val="a5"/>
        <w:numPr>
          <w:ilvl w:val="0"/>
          <w:numId w:val="6"/>
        </w:numPr>
        <w:spacing w:after="0" w:line="240" w:lineRule="auto"/>
        <w:jc w:val="both"/>
        <w:rPr>
          <w:rFonts w:ascii="Times New Roman" w:hAnsi="Times New Roman"/>
          <w:sz w:val="24"/>
          <w:szCs w:val="24"/>
        </w:rPr>
      </w:pPr>
      <w:r w:rsidRPr="00341FFF">
        <w:rPr>
          <w:rFonts w:ascii="Times New Roman" w:hAnsi="Times New Roman"/>
          <w:sz w:val="24"/>
          <w:szCs w:val="24"/>
        </w:rPr>
        <w:t xml:space="preserve"> Воспитывать у детей навыки и привычки речевого этикета, культурного поведения в быту (вести себя правиль</w:t>
      </w:r>
      <w:r w:rsidR="00341FFF" w:rsidRPr="00341FFF">
        <w:rPr>
          <w:rFonts w:ascii="Times New Roman" w:hAnsi="Times New Roman"/>
          <w:sz w:val="24"/>
          <w:szCs w:val="24"/>
        </w:rPr>
        <w:t>но в реальных жизненных ситуация</w:t>
      </w:r>
      <w:r w:rsidR="00341FFF">
        <w:rPr>
          <w:rFonts w:ascii="Times New Roman" w:hAnsi="Times New Roman"/>
          <w:sz w:val="24"/>
          <w:szCs w:val="24"/>
        </w:rPr>
        <w:t xml:space="preserve">х с разумными потребностями). </w:t>
      </w:r>
    </w:p>
    <w:p w:rsidR="00341FFF" w:rsidRDefault="00341FFF" w:rsidP="00341FFF">
      <w:pPr>
        <w:pStyle w:val="a5"/>
        <w:numPr>
          <w:ilvl w:val="0"/>
          <w:numId w:val="6"/>
        </w:numPr>
        <w:spacing w:after="0" w:line="240" w:lineRule="auto"/>
        <w:jc w:val="both"/>
        <w:rPr>
          <w:rFonts w:ascii="Times New Roman" w:hAnsi="Times New Roman"/>
          <w:sz w:val="24"/>
          <w:szCs w:val="24"/>
        </w:rPr>
      </w:pPr>
      <w:r w:rsidRPr="00341FFF">
        <w:rPr>
          <w:rFonts w:ascii="Times New Roman" w:hAnsi="Times New Roman"/>
          <w:sz w:val="24"/>
          <w:szCs w:val="24"/>
        </w:rPr>
        <w:t>Расширять круг представлений о м</w:t>
      </w:r>
      <w:r>
        <w:rPr>
          <w:rFonts w:ascii="Times New Roman" w:hAnsi="Times New Roman"/>
          <w:sz w:val="24"/>
          <w:szCs w:val="24"/>
        </w:rPr>
        <w:t xml:space="preserve">ире, человеческих отношениях. </w:t>
      </w:r>
    </w:p>
    <w:p w:rsidR="00594318" w:rsidRDefault="00341FFF" w:rsidP="00341FFF">
      <w:pPr>
        <w:pStyle w:val="a5"/>
        <w:numPr>
          <w:ilvl w:val="0"/>
          <w:numId w:val="6"/>
        </w:numPr>
        <w:spacing w:after="0" w:line="240" w:lineRule="auto"/>
        <w:jc w:val="both"/>
        <w:rPr>
          <w:rFonts w:ascii="Times New Roman" w:hAnsi="Times New Roman"/>
          <w:sz w:val="24"/>
          <w:szCs w:val="24"/>
        </w:rPr>
      </w:pPr>
      <w:r w:rsidRPr="00341FFF">
        <w:rPr>
          <w:rFonts w:ascii="Times New Roman" w:hAnsi="Times New Roman"/>
          <w:sz w:val="24"/>
          <w:szCs w:val="24"/>
        </w:rPr>
        <w:t>Формировать правильное отношение к деньгам как предмету жизненной необходимости.</w:t>
      </w:r>
    </w:p>
    <w:p w:rsidR="00341FFF" w:rsidRDefault="00341FFF" w:rsidP="00341FFF">
      <w:pPr>
        <w:pStyle w:val="a5"/>
        <w:spacing w:after="0" w:line="240" w:lineRule="auto"/>
        <w:jc w:val="both"/>
        <w:rPr>
          <w:rFonts w:ascii="Times New Roman" w:hAnsi="Times New Roman"/>
          <w:sz w:val="24"/>
          <w:szCs w:val="24"/>
        </w:rPr>
      </w:pPr>
    </w:p>
    <w:tbl>
      <w:tblPr>
        <w:tblStyle w:val="a4"/>
        <w:tblW w:w="15276" w:type="dxa"/>
        <w:tblLook w:val="04A0"/>
      </w:tblPr>
      <w:tblGrid>
        <w:gridCol w:w="1809"/>
        <w:gridCol w:w="5103"/>
        <w:gridCol w:w="8364"/>
      </w:tblGrid>
      <w:tr w:rsidR="00341FFF" w:rsidRPr="00A5576A" w:rsidTr="00A5576A">
        <w:tc>
          <w:tcPr>
            <w:tcW w:w="1809" w:type="dxa"/>
          </w:tcPr>
          <w:p w:rsidR="00341FFF" w:rsidRPr="00A5576A" w:rsidRDefault="00341FFF" w:rsidP="00341FFF">
            <w:pPr>
              <w:jc w:val="center"/>
              <w:rPr>
                <w:rFonts w:ascii="Times New Roman" w:hAnsi="Times New Roman"/>
                <w:sz w:val="24"/>
                <w:szCs w:val="24"/>
              </w:rPr>
            </w:pPr>
            <w:r w:rsidRPr="00A5576A">
              <w:rPr>
                <w:rFonts w:ascii="Times New Roman" w:hAnsi="Times New Roman"/>
                <w:sz w:val="24"/>
                <w:szCs w:val="24"/>
              </w:rPr>
              <w:t>День недели</w:t>
            </w:r>
          </w:p>
        </w:tc>
        <w:tc>
          <w:tcPr>
            <w:tcW w:w="5103" w:type="dxa"/>
          </w:tcPr>
          <w:p w:rsidR="00341FFF" w:rsidRPr="00A5576A" w:rsidRDefault="00341FFF" w:rsidP="00341FFF">
            <w:pPr>
              <w:jc w:val="center"/>
              <w:rPr>
                <w:rFonts w:ascii="Times New Roman" w:hAnsi="Times New Roman"/>
                <w:sz w:val="24"/>
                <w:szCs w:val="24"/>
              </w:rPr>
            </w:pPr>
            <w:r w:rsidRPr="00A5576A">
              <w:rPr>
                <w:rFonts w:ascii="Times New Roman" w:hAnsi="Times New Roman"/>
                <w:sz w:val="24"/>
                <w:szCs w:val="24"/>
              </w:rPr>
              <w:t>Тема</w:t>
            </w:r>
          </w:p>
        </w:tc>
        <w:tc>
          <w:tcPr>
            <w:tcW w:w="8364" w:type="dxa"/>
          </w:tcPr>
          <w:p w:rsidR="00341FFF" w:rsidRPr="00A5576A" w:rsidRDefault="00341FFF" w:rsidP="00341FFF">
            <w:pPr>
              <w:jc w:val="center"/>
              <w:rPr>
                <w:rFonts w:ascii="Times New Roman" w:hAnsi="Times New Roman"/>
                <w:sz w:val="24"/>
                <w:szCs w:val="24"/>
              </w:rPr>
            </w:pPr>
            <w:r w:rsidRPr="00A5576A">
              <w:rPr>
                <w:rFonts w:ascii="Times New Roman" w:hAnsi="Times New Roman"/>
                <w:sz w:val="24"/>
                <w:szCs w:val="24"/>
              </w:rPr>
              <w:t>Цель</w:t>
            </w:r>
          </w:p>
        </w:tc>
      </w:tr>
      <w:tr w:rsidR="00341FFF" w:rsidRPr="00A5576A" w:rsidTr="00A5576A">
        <w:tc>
          <w:tcPr>
            <w:tcW w:w="15276" w:type="dxa"/>
            <w:gridSpan w:val="3"/>
          </w:tcPr>
          <w:p w:rsidR="00341FFF" w:rsidRPr="00994B4B" w:rsidRDefault="00341FFF" w:rsidP="00341FFF">
            <w:pPr>
              <w:jc w:val="center"/>
              <w:rPr>
                <w:rFonts w:ascii="Times New Roman" w:hAnsi="Times New Roman"/>
                <w:b/>
                <w:sz w:val="24"/>
                <w:szCs w:val="24"/>
              </w:rPr>
            </w:pPr>
            <w:r w:rsidRPr="00994B4B">
              <w:rPr>
                <w:rFonts w:ascii="Times New Roman" w:hAnsi="Times New Roman"/>
                <w:b/>
                <w:sz w:val="24"/>
                <w:szCs w:val="24"/>
              </w:rPr>
              <w:t>Взаимодействие с дошкольниками</w:t>
            </w:r>
          </w:p>
        </w:tc>
      </w:tr>
      <w:tr w:rsidR="00341FFF" w:rsidRPr="00A5576A" w:rsidTr="00A5576A">
        <w:tc>
          <w:tcPr>
            <w:tcW w:w="1809" w:type="dxa"/>
            <w:vMerge w:val="restart"/>
          </w:tcPr>
          <w:p w:rsidR="00341FFF" w:rsidRPr="00A5576A" w:rsidRDefault="00341FFF" w:rsidP="00341FFF">
            <w:pPr>
              <w:jc w:val="both"/>
              <w:rPr>
                <w:rFonts w:ascii="Times New Roman" w:hAnsi="Times New Roman"/>
                <w:sz w:val="24"/>
                <w:szCs w:val="24"/>
              </w:rPr>
            </w:pPr>
            <w:r w:rsidRPr="00A5576A">
              <w:rPr>
                <w:rFonts w:ascii="Times New Roman" w:hAnsi="Times New Roman"/>
                <w:sz w:val="24"/>
                <w:szCs w:val="24"/>
              </w:rPr>
              <w:t>Понедельник</w:t>
            </w:r>
          </w:p>
        </w:tc>
        <w:tc>
          <w:tcPr>
            <w:tcW w:w="5103" w:type="dxa"/>
          </w:tcPr>
          <w:p w:rsidR="00341FFF" w:rsidRPr="00A5576A" w:rsidRDefault="00341FFF" w:rsidP="00341FFF">
            <w:pPr>
              <w:jc w:val="both"/>
              <w:rPr>
                <w:rFonts w:ascii="Times New Roman" w:hAnsi="Times New Roman"/>
                <w:sz w:val="24"/>
                <w:szCs w:val="24"/>
              </w:rPr>
            </w:pPr>
            <w:r w:rsidRPr="00A5576A">
              <w:rPr>
                <w:rFonts w:ascii="Times New Roman" w:hAnsi="Times New Roman"/>
                <w:sz w:val="24"/>
                <w:szCs w:val="24"/>
              </w:rPr>
              <w:t xml:space="preserve">Просмотр презентации «История денег» Рассматривание денежных знаков недавнего прошлого и настоящих, нашей страны и денег других   стран. </w:t>
            </w:r>
          </w:p>
        </w:tc>
        <w:tc>
          <w:tcPr>
            <w:tcW w:w="8364" w:type="dxa"/>
          </w:tcPr>
          <w:p w:rsidR="00341FFF" w:rsidRPr="00A5576A" w:rsidRDefault="00A5576A" w:rsidP="00341FFF">
            <w:pPr>
              <w:jc w:val="both"/>
              <w:rPr>
                <w:rFonts w:ascii="Times New Roman" w:hAnsi="Times New Roman"/>
                <w:sz w:val="24"/>
                <w:szCs w:val="24"/>
              </w:rPr>
            </w:pPr>
            <w:r w:rsidRPr="00A5576A">
              <w:rPr>
                <w:rFonts w:ascii="Times New Roman" w:hAnsi="Times New Roman"/>
                <w:sz w:val="24"/>
                <w:szCs w:val="24"/>
              </w:rPr>
              <w:t>с</w:t>
            </w:r>
            <w:r w:rsidR="00341FFF" w:rsidRPr="00A5576A">
              <w:rPr>
                <w:rFonts w:ascii="Times New Roman" w:hAnsi="Times New Roman"/>
                <w:sz w:val="24"/>
                <w:szCs w:val="24"/>
              </w:rPr>
              <w:t>оздать условия для положительной мотивации к изучению финансовой грамотности.</w:t>
            </w:r>
          </w:p>
        </w:tc>
      </w:tr>
      <w:tr w:rsidR="00341FFF" w:rsidRPr="00A5576A" w:rsidTr="00A5576A">
        <w:tc>
          <w:tcPr>
            <w:tcW w:w="1809" w:type="dxa"/>
            <w:vMerge/>
          </w:tcPr>
          <w:p w:rsidR="00341FFF" w:rsidRPr="00A5576A" w:rsidRDefault="00341FFF" w:rsidP="00341FFF">
            <w:pPr>
              <w:jc w:val="both"/>
              <w:rPr>
                <w:rFonts w:ascii="Times New Roman" w:hAnsi="Times New Roman"/>
                <w:sz w:val="24"/>
                <w:szCs w:val="24"/>
              </w:rPr>
            </w:pPr>
          </w:p>
        </w:tc>
        <w:tc>
          <w:tcPr>
            <w:tcW w:w="5103" w:type="dxa"/>
          </w:tcPr>
          <w:p w:rsidR="00341FFF" w:rsidRPr="00A5576A" w:rsidRDefault="00341FFF" w:rsidP="00341FFF">
            <w:pPr>
              <w:jc w:val="both"/>
              <w:rPr>
                <w:rFonts w:ascii="Times New Roman" w:hAnsi="Times New Roman"/>
                <w:sz w:val="24"/>
                <w:szCs w:val="24"/>
              </w:rPr>
            </w:pPr>
            <w:r w:rsidRPr="00A5576A">
              <w:rPr>
                <w:rFonts w:ascii="Times New Roman" w:hAnsi="Times New Roman"/>
                <w:sz w:val="24"/>
                <w:szCs w:val="24"/>
              </w:rPr>
              <w:t xml:space="preserve">Дидактическое упражнение «Дороже – </w:t>
            </w:r>
            <w:r w:rsidRPr="00A5576A">
              <w:rPr>
                <w:rFonts w:ascii="Times New Roman" w:hAnsi="Times New Roman"/>
                <w:sz w:val="24"/>
                <w:szCs w:val="24"/>
              </w:rPr>
              <w:lastRenderedPageBreak/>
              <w:t>дешевле»</w:t>
            </w:r>
          </w:p>
        </w:tc>
        <w:tc>
          <w:tcPr>
            <w:tcW w:w="8364" w:type="dxa"/>
          </w:tcPr>
          <w:p w:rsidR="00341FFF" w:rsidRPr="00A5576A" w:rsidRDefault="00341FFF" w:rsidP="00341FFF">
            <w:pPr>
              <w:jc w:val="both"/>
              <w:rPr>
                <w:rFonts w:ascii="Times New Roman" w:hAnsi="Times New Roman"/>
                <w:sz w:val="24"/>
                <w:szCs w:val="24"/>
              </w:rPr>
            </w:pPr>
            <w:r w:rsidRPr="00A5576A">
              <w:rPr>
                <w:rFonts w:ascii="Times New Roman" w:hAnsi="Times New Roman"/>
                <w:sz w:val="24"/>
                <w:szCs w:val="24"/>
              </w:rPr>
              <w:lastRenderedPageBreak/>
              <w:t xml:space="preserve">формировать знания детей о разных видах товаров, их классификации; учить </w:t>
            </w:r>
            <w:r w:rsidRPr="00A5576A">
              <w:rPr>
                <w:rFonts w:ascii="Times New Roman" w:hAnsi="Times New Roman"/>
                <w:sz w:val="24"/>
                <w:szCs w:val="24"/>
              </w:rPr>
              <w:lastRenderedPageBreak/>
              <w:t xml:space="preserve">использовать жизненный опыт в анализе стоимости товаров и применять при этом арифметические действия, раскладывая в последовательности от дорогого к </w:t>
            </w:r>
            <w:proofErr w:type="gramStart"/>
            <w:r w:rsidRPr="00A5576A">
              <w:rPr>
                <w:rFonts w:ascii="Times New Roman" w:hAnsi="Times New Roman"/>
                <w:sz w:val="24"/>
                <w:szCs w:val="24"/>
              </w:rPr>
              <w:t>дешёвому</w:t>
            </w:r>
            <w:proofErr w:type="gramEnd"/>
            <w:r w:rsidRPr="00A5576A">
              <w:rPr>
                <w:rFonts w:ascii="Times New Roman" w:hAnsi="Times New Roman"/>
                <w:sz w:val="24"/>
                <w:szCs w:val="24"/>
              </w:rPr>
              <w:t xml:space="preserve"> и наоборот. </w:t>
            </w:r>
          </w:p>
        </w:tc>
      </w:tr>
      <w:tr w:rsidR="00341FFF" w:rsidRPr="00A5576A" w:rsidTr="00A5576A">
        <w:tc>
          <w:tcPr>
            <w:tcW w:w="1809" w:type="dxa"/>
            <w:vMerge/>
          </w:tcPr>
          <w:p w:rsidR="00341FFF" w:rsidRPr="00A5576A" w:rsidRDefault="00341FFF" w:rsidP="00341FFF">
            <w:pPr>
              <w:jc w:val="both"/>
              <w:rPr>
                <w:rFonts w:ascii="Times New Roman" w:hAnsi="Times New Roman"/>
                <w:sz w:val="24"/>
                <w:szCs w:val="24"/>
              </w:rPr>
            </w:pPr>
          </w:p>
        </w:tc>
        <w:tc>
          <w:tcPr>
            <w:tcW w:w="5103" w:type="dxa"/>
          </w:tcPr>
          <w:p w:rsidR="00341FFF" w:rsidRPr="00A5576A" w:rsidRDefault="00341FFF" w:rsidP="00341FFF">
            <w:pPr>
              <w:jc w:val="both"/>
              <w:rPr>
                <w:rFonts w:ascii="Times New Roman" w:hAnsi="Times New Roman"/>
                <w:sz w:val="24"/>
                <w:szCs w:val="24"/>
              </w:rPr>
            </w:pPr>
            <w:r w:rsidRPr="00A5576A">
              <w:rPr>
                <w:rFonts w:ascii="Times New Roman" w:hAnsi="Times New Roman"/>
                <w:sz w:val="24"/>
                <w:szCs w:val="24"/>
              </w:rPr>
              <w:t>Просмотр мультфильма «Как мужик корову продавал».</w:t>
            </w:r>
          </w:p>
        </w:tc>
        <w:tc>
          <w:tcPr>
            <w:tcW w:w="8364" w:type="dxa"/>
          </w:tcPr>
          <w:p w:rsidR="00341FFF" w:rsidRPr="00A5576A" w:rsidRDefault="00A5576A" w:rsidP="00341FFF">
            <w:pPr>
              <w:jc w:val="both"/>
              <w:rPr>
                <w:rFonts w:ascii="Times New Roman" w:hAnsi="Times New Roman"/>
                <w:sz w:val="24"/>
                <w:szCs w:val="24"/>
              </w:rPr>
            </w:pPr>
            <w:r w:rsidRPr="00A5576A">
              <w:rPr>
                <w:rFonts w:ascii="Times New Roman" w:hAnsi="Times New Roman"/>
                <w:sz w:val="24"/>
                <w:szCs w:val="24"/>
              </w:rPr>
              <w:t>ф</w:t>
            </w:r>
            <w:r w:rsidR="00341FFF" w:rsidRPr="00A5576A">
              <w:rPr>
                <w:rFonts w:ascii="Times New Roman" w:hAnsi="Times New Roman"/>
                <w:sz w:val="24"/>
                <w:szCs w:val="24"/>
              </w:rPr>
              <w:t>ормировать представление детей о рекламе</w:t>
            </w:r>
          </w:p>
        </w:tc>
      </w:tr>
      <w:tr w:rsidR="00341FFF" w:rsidRPr="00A5576A" w:rsidTr="00A5576A">
        <w:tc>
          <w:tcPr>
            <w:tcW w:w="1809" w:type="dxa"/>
            <w:vMerge/>
          </w:tcPr>
          <w:p w:rsidR="00341FFF" w:rsidRPr="00A5576A" w:rsidRDefault="00341FFF" w:rsidP="00341FFF">
            <w:pPr>
              <w:jc w:val="both"/>
              <w:rPr>
                <w:rFonts w:ascii="Times New Roman" w:hAnsi="Times New Roman"/>
                <w:sz w:val="24"/>
                <w:szCs w:val="24"/>
              </w:rPr>
            </w:pPr>
          </w:p>
        </w:tc>
        <w:tc>
          <w:tcPr>
            <w:tcW w:w="5103" w:type="dxa"/>
          </w:tcPr>
          <w:p w:rsidR="00341FFF" w:rsidRPr="00A5576A" w:rsidRDefault="00341FFF" w:rsidP="00341FFF">
            <w:pPr>
              <w:jc w:val="both"/>
              <w:rPr>
                <w:rFonts w:ascii="Times New Roman" w:hAnsi="Times New Roman"/>
                <w:sz w:val="24"/>
                <w:szCs w:val="24"/>
              </w:rPr>
            </w:pPr>
            <w:r w:rsidRPr="00A5576A">
              <w:rPr>
                <w:rFonts w:ascii="Times New Roman" w:hAnsi="Times New Roman"/>
                <w:sz w:val="24"/>
                <w:szCs w:val="24"/>
              </w:rPr>
              <w:t>Продуктивная деятельность на тему «Рисуем денежки»</w:t>
            </w:r>
            <w:proofErr w:type="gramStart"/>
            <w:r w:rsidRPr="00A5576A">
              <w:rPr>
                <w:rFonts w:ascii="Times New Roman" w:hAnsi="Times New Roman"/>
                <w:sz w:val="24"/>
                <w:szCs w:val="24"/>
              </w:rPr>
              <w:t xml:space="preserve"> .</w:t>
            </w:r>
            <w:proofErr w:type="gramEnd"/>
          </w:p>
        </w:tc>
        <w:tc>
          <w:tcPr>
            <w:tcW w:w="8364" w:type="dxa"/>
          </w:tcPr>
          <w:p w:rsidR="00341FFF" w:rsidRPr="00A5576A" w:rsidRDefault="00341FFF" w:rsidP="00341FFF">
            <w:pPr>
              <w:jc w:val="both"/>
              <w:rPr>
                <w:rFonts w:ascii="Times New Roman" w:hAnsi="Times New Roman"/>
                <w:sz w:val="24"/>
                <w:szCs w:val="24"/>
              </w:rPr>
            </w:pPr>
          </w:p>
        </w:tc>
      </w:tr>
      <w:tr w:rsidR="00A5576A" w:rsidRPr="00A5576A" w:rsidTr="00A5576A">
        <w:tc>
          <w:tcPr>
            <w:tcW w:w="1809" w:type="dxa"/>
            <w:vMerge w:val="restart"/>
          </w:tcPr>
          <w:p w:rsidR="00A5576A" w:rsidRPr="00A5576A" w:rsidRDefault="00A5576A" w:rsidP="00A5576A">
            <w:pPr>
              <w:jc w:val="center"/>
              <w:rPr>
                <w:rFonts w:ascii="Times New Roman" w:hAnsi="Times New Roman"/>
                <w:sz w:val="24"/>
                <w:szCs w:val="24"/>
              </w:rPr>
            </w:pPr>
            <w:r w:rsidRPr="00A5576A">
              <w:rPr>
                <w:rFonts w:ascii="Times New Roman" w:hAnsi="Times New Roman"/>
                <w:sz w:val="24"/>
                <w:szCs w:val="24"/>
              </w:rPr>
              <w:t>Вторник</w:t>
            </w:r>
          </w:p>
        </w:tc>
        <w:tc>
          <w:tcPr>
            <w:tcW w:w="5103" w:type="dxa"/>
          </w:tcPr>
          <w:p w:rsidR="00A5576A" w:rsidRPr="00A5576A" w:rsidRDefault="00A5576A" w:rsidP="00A5576A">
            <w:pPr>
              <w:jc w:val="both"/>
              <w:rPr>
                <w:rFonts w:ascii="Times New Roman" w:hAnsi="Times New Roman"/>
                <w:sz w:val="24"/>
                <w:szCs w:val="24"/>
              </w:rPr>
            </w:pPr>
            <w:r w:rsidRPr="00A5576A">
              <w:rPr>
                <w:rStyle w:val="c1"/>
                <w:rFonts w:ascii="Times New Roman" w:hAnsi="Times New Roman"/>
                <w:bCs/>
                <w:color w:val="000000"/>
                <w:sz w:val="24"/>
                <w:szCs w:val="24"/>
                <w:shd w:val="clear" w:color="auto" w:fill="FFFFFF"/>
              </w:rPr>
              <w:t>Дидактическая игра «Кто, кем работает» </w:t>
            </w:r>
            <w:r w:rsidRPr="00A5576A">
              <w:rPr>
                <w:rStyle w:val="c0"/>
                <w:rFonts w:ascii="Times New Roman" w:hAnsi="Times New Roman"/>
                <w:color w:val="000000"/>
                <w:sz w:val="24"/>
                <w:szCs w:val="24"/>
                <w:shd w:val="clear" w:color="auto" w:fill="FFFFFF"/>
              </w:rPr>
              <w:t xml:space="preserve">- </w:t>
            </w:r>
          </w:p>
        </w:tc>
        <w:tc>
          <w:tcPr>
            <w:tcW w:w="8364" w:type="dxa"/>
          </w:tcPr>
          <w:p w:rsidR="00A5576A" w:rsidRPr="00A5576A" w:rsidRDefault="00A5576A" w:rsidP="00341FFF">
            <w:pPr>
              <w:jc w:val="both"/>
              <w:rPr>
                <w:rFonts w:ascii="Times New Roman" w:hAnsi="Times New Roman"/>
                <w:sz w:val="24"/>
                <w:szCs w:val="24"/>
              </w:rPr>
            </w:pPr>
            <w:r w:rsidRPr="00A5576A">
              <w:rPr>
                <w:rStyle w:val="c0"/>
                <w:rFonts w:ascii="Times New Roman" w:hAnsi="Times New Roman"/>
                <w:color w:val="000000"/>
                <w:sz w:val="24"/>
                <w:szCs w:val="24"/>
                <w:shd w:val="clear" w:color="auto" w:fill="FFFFFF"/>
              </w:rPr>
              <w:t>расширить знания детей о профессиях и трудовых действиях; воспитать интерес к новым профессиям, уважение к труду взрослых.</w:t>
            </w:r>
          </w:p>
        </w:tc>
      </w:tr>
      <w:tr w:rsidR="00A5576A" w:rsidRPr="00A5576A" w:rsidTr="00A5576A">
        <w:trPr>
          <w:trHeight w:val="580"/>
        </w:trPr>
        <w:tc>
          <w:tcPr>
            <w:tcW w:w="1809" w:type="dxa"/>
            <w:vMerge/>
          </w:tcPr>
          <w:p w:rsidR="00A5576A" w:rsidRPr="00A5576A" w:rsidRDefault="00A5576A" w:rsidP="00341FFF">
            <w:pPr>
              <w:jc w:val="both"/>
              <w:rPr>
                <w:rFonts w:ascii="Times New Roman" w:hAnsi="Times New Roman"/>
                <w:sz w:val="24"/>
                <w:szCs w:val="24"/>
              </w:rPr>
            </w:pPr>
          </w:p>
        </w:tc>
        <w:tc>
          <w:tcPr>
            <w:tcW w:w="5103" w:type="dxa"/>
          </w:tcPr>
          <w:p w:rsidR="00A5576A" w:rsidRPr="00A5576A" w:rsidRDefault="00A5576A" w:rsidP="00A5576A">
            <w:pPr>
              <w:pStyle w:val="c2"/>
              <w:shd w:val="clear" w:color="auto" w:fill="FFFFFF"/>
              <w:spacing w:before="0" w:beforeAutospacing="0" w:after="0" w:afterAutospacing="0"/>
            </w:pPr>
            <w:r w:rsidRPr="00A5576A">
              <w:rPr>
                <w:rStyle w:val="c1"/>
                <w:bCs/>
                <w:color w:val="000000"/>
              </w:rPr>
              <w:t>Просмотр</w:t>
            </w:r>
            <w:r w:rsidRPr="00A5576A">
              <w:rPr>
                <w:rStyle w:val="c0"/>
                <w:color w:val="000000"/>
              </w:rPr>
              <w:t> мультфильмов «</w:t>
            </w:r>
            <w:proofErr w:type="spellStart"/>
            <w:r w:rsidRPr="00A5576A">
              <w:rPr>
                <w:rStyle w:val="c0"/>
                <w:color w:val="000000"/>
              </w:rPr>
              <w:t>Барбоскины</w:t>
            </w:r>
            <w:proofErr w:type="spellEnd"/>
            <w:r w:rsidRPr="00A5576A">
              <w:rPr>
                <w:rStyle w:val="c0"/>
                <w:color w:val="000000"/>
              </w:rPr>
              <w:t xml:space="preserve"> и реклама»</w:t>
            </w:r>
          </w:p>
        </w:tc>
        <w:tc>
          <w:tcPr>
            <w:tcW w:w="8364" w:type="dxa"/>
          </w:tcPr>
          <w:p w:rsidR="00A5576A" w:rsidRPr="00A5576A" w:rsidRDefault="00A5576A" w:rsidP="00341FFF">
            <w:pPr>
              <w:jc w:val="both"/>
              <w:rPr>
                <w:rFonts w:ascii="Times New Roman" w:hAnsi="Times New Roman"/>
                <w:sz w:val="24"/>
                <w:szCs w:val="24"/>
              </w:rPr>
            </w:pPr>
            <w:r w:rsidRPr="00A5576A">
              <w:rPr>
                <w:rFonts w:ascii="Times New Roman" w:hAnsi="Times New Roman"/>
                <w:sz w:val="24"/>
                <w:szCs w:val="24"/>
              </w:rPr>
              <w:t>формировать представление детей о рекламе</w:t>
            </w:r>
          </w:p>
        </w:tc>
      </w:tr>
      <w:tr w:rsidR="00A5576A" w:rsidRPr="00A5576A" w:rsidTr="00A5576A">
        <w:tc>
          <w:tcPr>
            <w:tcW w:w="1809" w:type="dxa"/>
            <w:vMerge w:val="restart"/>
          </w:tcPr>
          <w:p w:rsidR="00A5576A" w:rsidRPr="00A5576A" w:rsidRDefault="00A5576A" w:rsidP="00A5576A">
            <w:pPr>
              <w:jc w:val="center"/>
              <w:rPr>
                <w:rFonts w:ascii="Times New Roman" w:hAnsi="Times New Roman"/>
                <w:sz w:val="24"/>
                <w:szCs w:val="24"/>
              </w:rPr>
            </w:pPr>
            <w:r w:rsidRPr="00A5576A">
              <w:rPr>
                <w:rFonts w:ascii="Times New Roman" w:hAnsi="Times New Roman"/>
                <w:sz w:val="24"/>
                <w:szCs w:val="24"/>
              </w:rPr>
              <w:t>Среда</w:t>
            </w:r>
          </w:p>
        </w:tc>
        <w:tc>
          <w:tcPr>
            <w:tcW w:w="5103" w:type="dxa"/>
          </w:tcPr>
          <w:p w:rsidR="00A5576A" w:rsidRPr="00A5576A" w:rsidRDefault="00A5576A" w:rsidP="00A5576A">
            <w:pPr>
              <w:pStyle w:val="c2"/>
              <w:shd w:val="clear" w:color="auto" w:fill="FFFFFF"/>
              <w:spacing w:before="0" w:beforeAutospacing="0" w:after="0" w:afterAutospacing="0"/>
              <w:rPr>
                <w:color w:val="000000"/>
              </w:rPr>
            </w:pPr>
            <w:r w:rsidRPr="00A5576A">
              <w:rPr>
                <w:rStyle w:val="c1"/>
                <w:bCs/>
                <w:color w:val="000000"/>
              </w:rPr>
              <w:t>Беседа «Дети и деньги» </w:t>
            </w:r>
            <w:r w:rsidRPr="00A5576A">
              <w:rPr>
                <w:rStyle w:val="c0"/>
                <w:color w:val="000000"/>
              </w:rPr>
              <w:t xml:space="preserve">- </w:t>
            </w:r>
          </w:p>
          <w:p w:rsidR="00A5576A" w:rsidRPr="00A5576A" w:rsidRDefault="00A5576A" w:rsidP="00A5576A">
            <w:pPr>
              <w:pStyle w:val="c2"/>
              <w:shd w:val="clear" w:color="auto" w:fill="FFFFFF"/>
              <w:spacing w:before="0" w:beforeAutospacing="0" w:after="0" w:afterAutospacing="0"/>
            </w:pPr>
          </w:p>
        </w:tc>
        <w:tc>
          <w:tcPr>
            <w:tcW w:w="8364" w:type="dxa"/>
          </w:tcPr>
          <w:p w:rsidR="00A5576A" w:rsidRPr="00A5576A" w:rsidRDefault="00A5576A" w:rsidP="00341FFF">
            <w:pPr>
              <w:jc w:val="both"/>
              <w:rPr>
                <w:rFonts w:ascii="Times New Roman" w:hAnsi="Times New Roman"/>
                <w:sz w:val="24"/>
                <w:szCs w:val="24"/>
              </w:rPr>
            </w:pPr>
            <w:r w:rsidRPr="00A5576A">
              <w:rPr>
                <w:rStyle w:val="c0"/>
                <w:rFonts w:ascii="Times New Roman" w:hAnsi="Times New Roman"/>
                <w:color w:val="000000"/>
                <w:sz w:val="24"/>
                <w:szCs w:val="24"/>
              </w:rPr>
              <w:t>сформировать культуру обращения с деньгами, как части общей культуры человека, для подготовки к будущей самостоятельной жизни.</w:t>
            </w:r>
          </w:p>
        </w:tc>
      </w:tr>
      <w:tr w:rsidR="00A5576A" w:rsidRPr="00A5576A" w:rsidTr="00A5576A">
        <w:tc>
          <w:tcPr>
            <w:tcW w:w="1809" w:type="dxa"/>
            <w:vMerge/>
          </w:tcPr>
          <w:p w:rsidR="00A5576A" w:rsidRPr="00A5576A" w:rsidRDefault="00A5576A" w:rsidP="00341FFF">
            <w:pPr>
              <w:jc w:val="both"/>
              <w:rPr>
                <w:rFonts w:ascii="Times New Roman" w:hAnsi="Times New Roman"/>
                <w:sz w:val="24"/>
                <w:szCs w:val="24"/>
              </w:rPr>
            </w:pPr>
          </w:p>
        </w:tc>
        <w:tc>
          <w:tcPr>
            <w:tcW w:w="5103" w:type="dxa"/>
          </w:tcPr>
          <w:p w:rsidR="00A5576A" w:rsidRPr="00A5576A" w:rsidRDefault="00A5576A" w:rsidP="00A5576A">
            <w:pPr>
              <w:pStyle w:val="c2"/>
              <w:shd w:val="clear" w:color="auto" w:fill="FFFFFF"/>
              <w:spacing w:before="0" w:beforeAutospacing="0" w:after="0" w:afterAutospacing="0"/>
              <w:rPr>
                <w:color w:val="000000"/>
              </w:rPr>
            </w:pPr>
            <w:r w:rsidRPr="00A5576A">
              <w:rPr>
                <w:rStyle w:val="c1"/>
                <w:bCs/>
                <w:color w:val="000000"/>
              </w:rPr>
              <w:t>Дидактическое упражнение «Хочу и надо» - </w:t>
            </w:r>
          </w:p>
          <w:p w:rsidR="00A5576A" w:rsidRPr="00A5576A" w:rsidRDefault="00A5576A" w:rsidP="00341FFF">
            <w:pPr>
              <w:jc w:val="both"/>
              <w:rPr>
                <w:rFonts w:ascii="Times New Roman" w:hAnsi="Times New Roman"/>
                <w:sz w:val="24"/>
                <w:szCs w:val="24"/>
              </w:rPr>
            </w:pPr>
          </w:p>
        </w:tc>
        <w:tc>
          <w:tcPr>
            <w:tcW w:w="8364" w:type="dxa"/>
          </w:tcPr>
          <w:p w:rsidR="00A5576A" w:rsidRPr="00A5576A" w:rsidRDefault="00A5576A" w:rsidP="00341FFF">
            <w:pPr>
              <w:jc w:val="both"/>
              <w:rPr>
                <w:rFonts w:ascii="Times New Roman" w:hAnsi="Times New Roman"/>
                <w:sz w:val="24"/>
                <w:szCs w:val="24"/>
              </w:rPr>
            </w:pPr>
            <w:r w:rsidRPr="00A5576A">
              <w:rPr>
                <w:rStyle w:val="c0"/>
                <w:rFonts w:ascii="Times New Roman" w:hAnsi="Times New Roman"/>
                <w:color w:val="000000"/>
                <w:sz w:val="24"/>
                <w:szCs w:val="24"/>
              </w:rPr>
              <w:t>познакомить детей с многообразием потребностей и ограниченными возможностями; научить определять разницу между «хочу» и «надо».</w:t>
            </w:r>
          </w:p>
        </w:tc>
      </w:tr>
      <w:tr w:rsidR="00341FFF" w:rsidRPr="00A5576A" w:rsidTr="00A5576A">
        <w:tc>
          <w:tcPr>
            <w:tcW w:w="1809" w:type="dxa"/>
          </w:tcPr>
          <w:p w:rsidR="00341FFF" w:rsidRPr="00A5576A" w:rsidRDefault="00A5576A" w:rsidP="00A5576A">
            <w:pPr>
              <w:jc w:val="center"/>
              <w:rPr>
                <w:rFonts w:ascii="Times New Roman" w:hAnsi="Times New Roman"/>
                <w:sz w:val="24"/>
                <w:szCs w:val="24"/>
              </w:rPr>
            </w:pPr>
            <w:r w:rsidRPr="00A5576A">
              <w:rPr>
                <w:rFonts w:ascii="Times New Roman" w:hAnsi="Times New Roman"/>
                <w:sz w:val="24"/>
                <w:szCs w:val="24"/>
              </w:rPr>
              <w:t>Четверг</w:t>
            </w:r>
          </w:p>
        </w:tc>
        <w:tc>
          <w:tcPr>
            <w:tcW w:w="5103" w:type="dxa"/>
          </w:tcPr>
          <w:p w:rsidR="00341FFF" w:rsidRPr="00A5576A" w:rsidRDefault="00A5576A" w:rsidP="00A5576A">
            <w:pPr>
              <w:jc w:val="both"/>
              <w:rPr>
                <w:rFonts w:ascii="Times New Roman" w:hAnsi="Times New Roman"/>
                <w:sz w:val="24"/>
                <w:szCs w:val="24"/>
              </w:rPr>
            </w:pPr>
            <w:r w:rsidRPr="00A5576A">
              <w:rPr>
                <w:rFonts w:ascii="Times New Roman" w:hAnsi="Times New Roman"/>
                <w:sz w:val="24"/>
                <w:szCs w:val="24"/>
              </w:rPr>
              <w:t xml:space="preserve">Сюжетно-ролевая игра «Банкомат» </w:t>
            </w:r>
          </w:p>
        </w:tc>
        <w:tc>
          <w:tcPr>
            <w:tcW w:w="8364" w:type="dxa"/>
          </w:tcPr>
          <w:p w:rsidR="00341FFF" w:rsidRPr="00A5576A" w:rsidRDefault="00A5576A" w:rsidP="00341FFF">
            <w:pPr>
              <w:jc w:val="both"/>
              <w:rPr>
                <w:rFonts w:ascii="Times New Roman" w:hAnsi="Times New Roman"/>
                <w:sz w:val="24"/>
                <w:szCs w:val="24"/>
              </w:rPr>
            </w:pPr>
            <w:r w:rsidRPr="00A5576A">
              <w:rPr>
                <w:rFonts w:ascii="Times New Roman" w:hAnsi="Times New Roman"/>
                <w:sz w:val="24"/>
                <w:szCs w:val="24"/>
              </w:rPr>
              <w:t xml:space="preserve">показать работу банкомата, </w:t>
            </w:r>
            <w:proofErr w:type="gramStart"/>
            <w:r w:rsidRPr="00A5576A">
              <w:rPr>
                <w:rFonts w:ascii="Times New Roman" w:hAnsi="Times New Roman"/>
                <w:sz w:val="24"/>
                <w:szCs w:val="24"/>
              </w:rPr>
              <w:t>объяснить</w:t>
            </w:r>
            <w:proofErr w:type="gramEnd"/>
            <w:r w:rsidRPr="00A5576A">
              <w:rPr>
                <w:rFonts w:ascii="Times New Roman" w:hAnsi="Times New Roman"/>
                <w:sz w:val="24"/>
                <w:szCs w:val="24"/>
              </w:rPr>
              <w:t xml:space="preserve"> откуда берутся деньги на карточке, какие опасности подстерегают человека при снятии денег через банкомат</w:t>
            </w:r>
          </w:p>
        </w:tc>
      </w:tr>
      <w:tr w:rsidR="00A5576A" w:rsidRPr="00A5576A" w:rsidTr="00A5576A">
        <w:tc>
          <w:tcPr>
            <w:tcW w:w="1809" w:type="dxa"/>
          </w:tcPr>
          <w:p w:rsidR="00A5576A" w:rsidRPr="00A5576A" w:rsidRDefault="00A5576A" w:rsidP="00341FFF">
            <w:pPr>
              <w:jc w:val="both"/>
              <w:rPr>
                <w:rFonts w:ascii="Times New Roman" w:hAnsi="Times New Roman"/>
                <w:sz w:val="24"/>
                <w:szCs w:val="24"/>
              </w:rPr>
            </w:pPr>
          </w:p>
        </w:tc>
        <w:tc>
          <w:tcPr>
            <w:tcW w:w="5103" w:type="dxa"/>
          </w:tcPr>
          <w:p w:rsidR="00A5576A" w:rsidRPr="00A5576A" w:rsidRDefault="00A5576A" w:rsidP="00A5576A">
            <w:pPr>
              <w:jc w:val="both"/>
              <w:rPr>
                <w:rFonts w:ascii="Times New Roman" w:hAnsi="Times New Roman"/>
                <w:sz w:val="24"/>
                <w:szCs w:val="24"/>
              </w:rPr>
            </w:pPr>
            <w:r w:rsidRPr="00A5576A">
              <w:rPr>
                <w:rFonts w:ascii="Times New Roman" w:hAnsi="Times New Roman"/>
                <w:sz w:val="24"/>
                <w:szCs w:val="24"/>
              </w:rPr>
              <w:t>Просмотр презентации «Семейный бюджет»</w:t>
            </w:r>
          </w:p>
        </w:tc>
        <w:tc>
          <w:tcPr>
            <w:tcW w:w="8364" w:type="dxa"/>
          </w:tcPr>
          <w:p w:rsidR="00A5576A" w:rsidRPr="00A5576A" w:rsidRDefault="00A5576A" w:rsidP="00341FFF">
            <w:pPr>
              <w:jc w:val="both"/>
              <w:rPr>
                <w:rFonts w:ascii="Times New Roman" w:hAnsi="Times New Roman"/>
                <w:sz w:val="24"/>
                <w:szCs w:val="24"/>
              </w:rPr>
            </w:pPr>
            <w:r w:rsidRPr="00A5576A">
              <w:rPr>
                <w:rFonts w:ascii="Times New Roman" w:hAnsi="Times New Roman"/>
                <w:sz w:val="24"/>
                <w:szCs w:val="24"/>
              </w:rPr>
              <w:t>способствовать формированию первоначальных представлений о семейном бюджете, его структурой формы доходов и расходов. Учить ориентироваться в семейном бюджете, рационально формулировать свои запросы как члена семьи, понимать способы сбережений и экономии бюджета семьи смекалку, трудолюбие, умение планировать дела, осуждать жадность и расточительность</w:t>
            </w:r>
            <w:proofErr w:type="gramStart"/>
            <w:r w:rsidRPr="00A5576A">
              <w:rPr>
                <w:rFonts w:ascii="Times New Roman" w:hAnsi="Times New Roman"/>
                <w:sz w:val="24"/>
                <w:szCs w:val="24"/>
              </w:rPr>
              <w:t>..</w:t>
            </w:r>
            <w:proofErr w:type="gramEnd"/>
            <w:r w:rsidRPr="00A5576A">
              <w:rPr>
                <w:rFonts w:ascii="Times New Roman" w:hAnsi="Times New Roman"/>
                <w:sz w:val="24"/>
                <w:szCs w:val="24"/>
              </w:rPr>
              <w:t>Понимать разницу между ведением личного и семейного бюджетов.</w:t>
            </w:r>
          </w:p>
        </w:tc>
      </w:tr>
      <w:tr w:rsidR="00994B4B" w:rsidRPr="00A5576A" w:rsidTr="00DC08FC">
        <w:tc>
          <w:tcPr>
            <w:tcW w:w="15276" w:type="dxa"/>
            <w:gridSpan w:val="3"/>
          </w:tcPr>
          <w:p w:rsidR="00994B4B" w:rsidRPr="00994B4B" w:rsidRDefault="00994B4B" w:rsidP="00994B4B">
            <w:pPr>
              <w:jc w:val="center"/>
              <w:rPr>
                <w:rFonts w:ascii="Times New Roman" w:hAnsi="Times New Roman"/>
                <w:b/>
                <w:sz w:val="24"/>
                <w:szCs w:val="24"/>
              </w:rPr>
            </w:pPr>
            <w:r w:rsidRPr="00994B4B">
              <w:rPr>
                <w:rFonts w:ascii="Times New Roman" w:hAnsi="Times New Roman"/>
                <w:b/>
                <w:sz w:val="24"/>
                <w:szCs w:val="24"/>
              </w:rPr>
              <w:t>Взаимодействие с родителями воспитанников</w:t>
            </w:r>
          </w:p>
        </w:tc>
      </w:tr>
      <w:tr w:rsidR="00994B4B" w:rsidRPr="00A5576A" w:rsidTr="00A5576A">
        <w:tc>
          <w:tcPr>
            <w:tcW w:w="1809" w:type="dxa"/>
          </w:tcPr>
          <w:p w:rsidR="00994B4B" w:rsidRPr="00A5576A" w:rsidRDefault="00937CC7" w:rsidP="00937CC7">
            <w:pPr>
              <w:jc w:val="center"/>
              <w:rPr>
                <w:rFonts w:ascii="Times New Roman" w:hAnsi="Times New Roman"/>
                <w:sz w:val="24"/>
                <w:szCs w:val="24"/>
              </w:rPr>
            </w:pPr>
            <w:r>
              <w:rPr>
                <w:rFonts w:ascii="Times New Roman" w:hAnsi="Times New Roman"/>
                <w:sz w:val="24"/>
                <w:szCs w:val="24"/>
              </w:rPr>
              <w:t>Понедельник</w:t>
            </w:r>
          </w:p>
        </w:tc>
        <w:tc>
          <w:tcPr>
            <w:tcW w:w="5103" w:type="dxa"/>
          </w:tcPr>
          <w:p w:rsidR="00994B4B" w:rsidRPr="00A5576A" w:rsidRDefault="00994B4B" w:rsidP="00341FFF">
            <w:pPr>
              <w:jc w:val="both"/>
              <w:rPr>
                <w:rFonts w:ascii="Times New Roman" w:hAnsi="Times New Roman"/>
                <w:sz w:val="24"/>
                <w:szCs w:val="24"/>
              </w:rPr>
            </w:pPr>
            <w:r>
              <w:rPr>
                <w:rFonts w:ascii="Times New Roman" w:hAnsi="Times New Roman"/>
                <w:sz w:val="24"/>
                <w:szCs w:val="24"/>
              </w:rPr>
              <w:t>Стендовая консультация «Зачем нужна ребенку финансовая грамотность?»</w:t>
            </w:r>
          </w:p>
        </w:tc>
        <w:tc>
          <w:tcPr>
            <w:tcW w:w="8364" w:type="dxa"/>
            <w:vMerge w:val="restart"/>
          </w:tcPr>
          <w:p w:rsidR="00994B4B" w:rsidRPr="00A5576A" w:rsidRDefault="00994B4B" w:rsidP="00994B4B">
            <w:pPr>
              <w:jc w:val="both"/>
              <w:rPr>
                <w:rFonts w:ascii="Times New Roman" w:hAnsi="Times New Roman"/>
                <w:sz w:val="24"/>
                <w:szCs w:val="24"/>
              </w:rPr>
            </w:pPr>
            <w:r>
              <w:rPr>
                <w:rFonts w:ascii="Times New Roman" w:hAnsi="Times New Roman"/>
                <w:sz w:val="24"/>
                <w:szCs w:val="24"/>
              </w:rPr>
              <w:t>повысить родительскую компетентность в вопросах формирования основ финансовой грамотности у дошкольников</w:t>
            </w:r>
          </w:p>
        </w:tc>
      </w:tr>
      <w:tr w:rsidR="00994B4B" w:rsidRPr="00A5576A" w:rsidTr="00A5576A">
        <w:tc>
          <w:tcPr>
            <w:tcW w:w="1809" w:type="dxa"/>
          </w:tcPr>
          <w:p w:rsidR="00994B4B" w:rsidRPr="00A5576A" w:rsidRDefault="00937CC7" w:rsidP="00937CC7">
            <w:pPr>
              <w:jc w:val="center"/>
              <w:rPr>
                <w:rFonts w:ascii="Times New Roman" w:hAnsi="Times New Roman"/>
                <w:sz w:val="24"/>
                <w:szCs w:val="24"/>
              </w:rPr>
            </w:pPr>
            <w:r>
              <w:rPr>
                <w:rFonts w:ascii="Times New Roman" w:hAnsi="Times New Roman"/>
                <w:sz w:val="24"/>
                <w:szCs w:val="24"/>
              </w:rPr>
              <w:t>Среда</w:t>
            </w:r>
          </w:p>
        </w:tc>
        <w:tc>
          <w:tcPr>
            <w:tcW w:w="5103" w:type="dxa"/>
          </w:tcPr>
          <w:p w:rsidR="00994B4B" w:rsidRPr="00A5576A" w:rsidRDefault="00994B4B" w:rsidP="00341FFF">
            <w:pPr>
              <w:jc w:val="both"/>
              <w:rPr>
                <w:rFonts w:ascii="Times New Roman" w:hAnsi="Times New Roman"/>
                <w:sz w:val="24"/>
                <w:szCs w:val="24"/>
              </w:rPr>
            </w:pPr>
            <w:r>
              <w:rPr>
                <w:rFonts w:ascii="Times New Roman" w:hAnsi="Times New Roman"/>
                <w:sz w:val="24"/>
                <w:szCs w:val="24"/>
              </w:rPr>
              <w:t>Буклет « Полезные советы родителям»</w:t>
            </w:r>
          </w:p>
        </w:tc>
        <w:tc>
          <w:tcPr>
            <w:tcW w:w="8364" w:type="dxa"/>
            <w:vMerge/>
          </w:tcPr>
          <w:p w:rsidR="00994B4B" w:rsidRPr="00A5576A" w:rsidRDefault="00994B4B" w:rsidP="00341FFF">
            <w:pPr>
              <w:jc w:val="both"/>
              <w:rPr>
                <w:rFonts w:ascii="Times New Roman" w:hAnsi="Times New Roman"/>
                <w:sz w:val="24"/>
                <w:szCs w:val="24"/>
              </w:rPr>
            </w:pPr>
          </w:p>
        </w:tc>
      </w:tr>
      <w:tr w:rsidR="00937CC7" w:rsidRPr="00A5576A" w:rsidTr="006C0C04">
        <w:tc>
          <w:tcPr>
            <w:tcW w:w="15276" w:type="dxa"/>
            <w:gridSpan w:val="3"/>
          </w:tcPr>
          <w:p w:rsidR="00937CC7" w:rsidRPr="00937CC7" w:rsidRDefault="00937CC7" w:rsidP="00937CC7">
            <w:pPr>
              <w:jc w:val="center"/>
              <w:rPr>
                <w:rFonts w:ascii="Times New Roman" w:hAnsi="Times New Roman"/>
                <w:b/>
                <w:sz w:val="24"/>
                <w:szCs w:val="24"/>
              </w:rPr>
            </w:pPr>
            <w:r w:rsidRPr="00937CC7">
              <w:rPr>
                <w:rFonts w:ascii="Times New Roman" w:hAnsi="Times New Roman"/>
                <w:b/>
                <w:sz w:val="24"/>
                <w:szCs w:val="24"/>
              </w:rPr>
              <w:t>Взаимодействие с педагогами</w:t>
            </w:r>
          </w:p>
        </w:tc>
      </w:tr>
      <w:tr w:rsidR="00AA62DB" w:rsidRPr="00A5576A" w:rsidTr="00A5576A">
        <w:tc>
          <w:tcPr>
            <w:tcW w:w="1809" w:type="dxa"/>
          </w:tcPr>
          <w:p w:rsidR="00AA62DB" w:rsidRPr="00A5576A" w:rsidRDefault="00AA62DB" w:rsidP="00937CC7">
            <w:pPr>
              <w:jc w:val="center"/>
              <w:rPr>
                <w:rFonts w:ascii="Times New Roman" w:hAnsi="Times New Roman"/>
                <w:sz w:val="24"/>
                <w:szCs w:val="24"/>
              </w:rPr>
            </w:pPr>
            <w:r>
              <w:rPr>
                <w:rFonts w:ascii="Times New Roman" w:hAnsi="Times New Roman"/>
                <w:sz w:val="24"/>
                <w:szCs w:val="24"/>
              </w:rPr>
              <w:t xml:space="preserve">Вторник </w:t>
            </w:r>
          </w:p>
        </w:tc>
        <w:tc>
          <w:tcPr>
            <w:tcW w:w="5103" w:type="dxa"/>
          </w:tcPr>
          <w:p w:rsidR="00AA62DB" w:rsidRPr="00A5576A" w:rsidRDefault="00AA62DB" w:rsidP="00341FFF">
            <w:pPr>
              <w:jc w:val="both"/>
              <w:rPr>
                <w:rFonts w:ascii="Times New Roman" w:hAnsi="Times New Roman"/>
                <w:sz w:val="24"/>
                <w:szCs w:val="24"/>
              </w:rPr>
            </w:pPr>
            <w:r>
              <w:rPr>
                <w:rFonts w:ascii="Times New Roman" w:hAnsi="Times New Roman"/>
                <w:sz w:val="24"/>
                <w:szCs w:val="24"/>
              </w:rPr>
              <w:t>Консультация «Использование дидактических игр по развитию финансовой грамотности дошкольников»</w:t>
            </w:r>
          </w:p>
        </w:tc>
        <w:tc>
          <w:tcPr>
            <w:tcW w:w="8364" w:type="dxa"/>
            <w:vMerge w:val="restart"/>
          </w:tcPr>
          <w:p w:rsidR="00AA62DB" w:rsidRPr="00AA62DB" w:rsidRDefault="00AA62DB" w:rsidP="00341FFF">
            <w:pPr>
              <w:jc w:val="both"/>
              <w:rPr>
                <w:rFonts w:ascii="Times New Roman" w:hAnsi="Times New Roman"/>
                <w:sz w:val="24"/>
                <w:szCs w:val="24"/>
              </w:rPr>
            </w:pPr>
            <w:r w:rsidRPr="00AA62DB">
              <w:rPr>
                <w:rFonts w:ascii="Times New Roman" w:hAnsi="Times New Roman"/>
                <w:sz w:val="24"/>
                <w:szCs w:val="24"/>
              </w:rPr>
              <w:t>выявить затруднения педагогов по формированию финансовой грамотности дошкольников</w:t>
            </w:r>
          </w:p>
        </w:tc>
      </w:tr>
      <w:tr w:rsidR="00AA62DB" w:rsidRPr="00A5576A" w:rsidTr="00A5576A">
        <w:tc>
          <w:tcPr>
            <w:tcW w:w="1809" w:type="dxa"/>
          </w:tcPr>
          <w:p w:rsidR="00AA62DB" w:rsidRPr="00A5576A" w:rsidRDefault="00AA62DB" w:rsidP="00937CC7">
            <w:pPr>
              <w:jc w:val="center"/>
              <w:rPr>
                <w:rFonts w:ascii="Times New Roman" w:hAnsi="Times New Roman"/>
                <w:sz w:val="24"/>
                <w:szCs w:val="24"/>
              </w:rPr>
            </w:pPr>
            <w:r>
              <w:rPr>
                <w:rFonts w:ascii="Times New Roman" w:hAnsi="Times New Roman"/>
                <w:sz w:val="24"/>
                <w:szCs w:val="24"/>
              </w:rPr>
              <w:t xml:space="preserve">Четверг </w:t>
            </w:r>
          </w:p>
        </w:tc>
        <w:tc>
          <w:tcPr>
            <w:tcW w:w="5103" w:type="dxa"/>
          </w:tcPr>
          <w:p w:rsidR="00AA62DB" w:rsidRPr="00A5576A" w:rsidRDefault="00AA62DB" w:rsidP="00AA62DB">
            <w:pPr>
              <w:jc w:val="both"/>
              <w:rPr>
                <w:rFonts w:ascii="Times New Roman" w:hAnsi="Times New Roman"/>
                <w:sz w:val="24"/>
                <w:szCs w:val="24"/>
              </w:rPr>
            </w:pPr>
            <w:r>
              <w:rPr>
                <w:rFonts w:ascii="Times New Roman" w:hAnsi="Times New Roman"/>
                <w:sz w:val="24"/>
                <w:szCs w:val="24"/>
              </w:rPr>
              <w:t>Деловая игра «Финансовый ринг»</w:t>
            </w:r>
          </w:p>
        </w:tc>
        <w:tc>
          <w:tcPr>
            <w:tcW w:w="8364" w:type="dxa"/>
            <w:vMerge/>
          </w:tcPr>
          <w:p w:rsidR="00AA62DB" w:rsidRPr="00A5576A" w:rsidRDefault="00AA62DB" w:rsidP="00341FFF">
            <w:pPr>
              <w:jc w:val="both"/>
              <w:rPr>
                <w:rFonts w:ascii="Times New Roman" w:hAnsi="Times New Roman"/>
                <w:sz w:val="24"/>
                <w:szCs w:val="24"/>
              </w:rPr>
            </w:pPr>
          </w:p>
        </w:tc>
      </w:tr>
    </w:tbl>
    <w:p w:rsidR="00341FFF" w:rsidRPr="00341FFF" w:rsidRDefault="00341FFF" w:rsidP="00AA62DB">
      <w:pPr>
        <w:spacing w:after="0" w:line="240" w:lineRule="auto"/>
        <w:jc w:val="both"/>
        <w:rPr>
          <w:rFonts w:ascii="Times New Roman" w:hAnsi="Times New Roman"/>
          <w:sz w:val="24"/>
          <w:szCs w:val="24"/>
        </w:rPr>
      </w:pPr>
    </w:p>
    <w:sectPr w:rsidR="00341FFF" w:rsidRPr="00341FFF" w:rsidSect="00A5576A">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26042"/>
    <w:multiLevelType w:val="hybridMultilevel"/>
    <w:tmpl w:val="156C35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
    <w:nsid w:val="500E7589"/>
    <w:multiLevelType w:val="hybridMultilevel"/>
    <w:tmpl w:val="7FE60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89767E"/>
    <w:multiLevelType w:val="multilevel"/>
    <w:tmpl w:val="CF6E2A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4047BE6"/>
    <w:multiLevelType w:val="hybridMultilevel"/>
    <w:tmpl w:val="E02CAD56"/>
    <w:lvl w:ilvl="0" w:tplc="60EEFD60">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7AC4E74"/>
    <w:multiLevelType w:val="hybridMultilevel"/>
    <w:tmpl w:val="F08CA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47634"/>
    <w:rsid w:val="000053B9"/>
    <w:rsid w:val="00021227"/>
    <w:rsid w:val="000F57BD"/>
    <w:rsid w:val="00341FFF"/>
    <w:rsid w:val="003F7405"/>
    <w:rsid w:val="004E744B"/>
    <w:rsid w:val="00594318"/>
    <w:rsid w:val="005A07CF"/>
    <w:rsid w:val="00701036"/>
    <w:rsid w:val="00707957"/>
    <w:rsid w:val="00782EEC"/>
    <w:rsid w:val="00847634"/>
    <w:rsid w:val="008A5A05"/>
    <w:rsid w:val="00937CC7"/>
    <w:rsid w:val="009608E5"/>
    <w:rsid w:val="00986E52"/>
    <w:rsid w:val="00994B4B"/>
    <w:rsid w:val="009B0C88"/>
    <w:rsid w:val="009C14FA"/>
    <w:rsid w:val="00A5576A"/>
    <w:rsid w:val="00AA62DB"/>
    <w:rsid w:val="00B33127"/>
    <w:rsid w:val="00B45BE4"/>
    <w:rsid w:val="00BF1928"/>
    <w:rsid w:val="00D91CA6"/>
    <w:rsid w:val="00D95FFD"/>
    <w:rsid w:val="00E23F6B"/>
    <w:rsid w:val="00E62998"/>
    <w:rsid w:val="00F60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7634"/>
    <w:rPr>
      <w:rFonts w:ascii="Calibri" w:eastAsia="Times New Roman" w:hAnsi="Calibri" w:cs="Times New Roman"/>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47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47634"/>
    <w:pPr>
      <w:widowControl w:val="0"/>
      <w:suppressAutoHyphens/>
      <w:autoSpaceDN w:val="0"/>
      <w:spacing w:after="0" w:line="240" w:lineRule="auto"/>
      <w:textAlignment w:val="baseline"/>
    </w:pPr>
    <w:rPr>
      <w:rFonts w:eastAsia="SimSun" w:cs="Mangal"/>
      <w:kern w:val="3"/>
      <w:szCs w:val="24"/>
      <w:lang w:eastAsia="zh-CN" w:bidi="hi-IN"/>
    </w:rPr>
  </w:style>
  <w:style w:type="paragraph" w:customStyle="1" w:styleId="a">
    <w:name w:val="Пункт_пост"/>
    <w:basedOn w:val="a0"/>
    <w:rsid w:val="00847634"/>
    <w:pPr>
      <w:numPr>
        <w:numId w:val="1"/>
      </w:numPr>
      <w:tabs>
        <w:tab w:val="num" w:pos="360"/>
      </w:tabs>
      <w:spacing w:before="120" w:after="0" w:line="240" w:lineRule="auto"/>
      <w:ind w:firstLine="0"/>
      <w:jc w:val="both"/>
    </w:pPr>
    <w:rPr>
      <w:rFonts w:ascii="Times New Roman" w:hAnsi="Times New Roman"/>
      <w:sz w:val="26"/>
      <w:szCs w:val="20"/>
    </w:rPr>
  </w:style>
  <w:style w:type="paragraph" w:customStyle="1" w:styleId="Text">
    <w:name w:val="Text"/>
    <w:basedOn w:val="a0"/>
    <w:rsid w:val="00847634"/>
    <w:pPr>
      <w:tabs>
        <w:tab w:val="right" w:leader="underscore" w:pos="9356"/>
      </w:tabs>
      <w:autoSpaceDE w:val="0"/>
      <w:autoSpaceDN w:val="0"/>
      <w:adjustRightInd w:val="0"/>
      <w:spacing w:after="0" w:line="360" w:lineRule="auto"/>
      <w:ind w:firstLine="567"/>
      <w:jc w:val="both"/>
    </w:pPr>
    <w:rPr>
      <w:rFonts w:ascii="Times New Roman" w:hAnsi="Times New Roman"/>
      <w:color w:val="000000"/>
      <w:sz w:val="24"/>
      <w:szCs w:val="24"/>
    </w:rPr>
  </w:style>
  <w:style w:type="paragraph" w:customStyle="1" w:styleId="Prikazzag">
    <w:name w:val="Prikaz_zag"/>
    <w:basedOn w:val="a0"/>
    <w:rsid w:val="00847634"/>
    <w:pPr>
      <w:widowControl w:val="0"/>
      <w:suppressAutoHyphens/>
      <w:autoSpaceDE w:val="0"/>
      <w:autoSpaceDN w:val="0"/>
      <w:adjustRightInd w:val="0"/>
      <w:spacing w:before="227" w:after="170" w:line="360" w:lineRule="auto"/>
      <w:jc w:val="center"/>
    </w:pPr>
    <w:rPr>
      <w:rFonts w:ascii="Times New Roman" w:hAnsi="Times New Roman"/>
      <w:b/>
      <w:bCs/>
      <w:color w:val="000000"/>
      <w:sz w:val="28"/>
      <w:szCs w:val="28"/>
    </w:rPr>
  </w:style>
  <w:style w:type="paragraph" w:styleId="a5">
    <w:name w:val="List Paragraph"/>
    <w:basedOn w:val="a0"/>
    <w:uiPriority w:val="34"/>
    <w:qFormat/>
    <w:rsid w:val="000F57BD"/>
    <w:pPr>
      <w:ind w:left="720"/>
      <w:contextualSpacing/>
    </w:pPr>
  </w:style>
  <w:style w:type="character" w:customStyle="1" w:styleId="c1">
    <w:name w:val="c1"/>
    <w:basedOn w:val="a1"/>
    <w:rsid w:val="00A5576A"/>
  </w:style>
  <w:style w:type="character" w:customStyle="1" w:styleId="c0">
    <w:name w:val="c0"/>
    <w:basedOn w:val="a1"/>
    <w:rsid w:val="00A5576A"/>
  </w:style>
  <w:style w:type="paragraph" w:customStyle="1" w:styleId="c2">
    <w:name w:val="c2"/>
    <w:basedOn w:val="a0"/>
    <w:rsid w:val="00A5576A"/>
    <w:pPr>
      <w:spacing w:before="100" w:beforeAutospacing="1" w:after="100" w:afterAutospacing="1" w:line="240" w:lineRule="auto"/>
    </w:pPr>
    <w:rPr>
      <w:rFonts w:ascii="Times New Roman" w:hAnsi="Times New Roman"/>
      <w:sz w:val="24"/>
      <w:szCs w:val="24"/>
    </w:rPr>
  </w:style>
  <w:style w:type="paragraph" w:styleId="a6">
    <w:name w:val="Balloon Text"/>
    <w:basedOn w:val="a0"/>
    <w:link w:val="a7"/>
    <w:uiPriority w:val="99"/>
    <w:semiHidden/>
    <w:unhideWhenUsed/>
    <w:rsid w:val="00AA62D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AA62D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26457940">
      <w:bodyDiv w:val="1"/>
      <w:marLeft w:val="0"/>
      <w:marRight w:val="0"/>
      <w:marTop w:val="0"/>
      <w:marBottom w:val="0"/>
      <w:divBdr>
        <w:top w:val="none" w:sz="0" w:space="0" w:color="auto"/>
        <w:left w:val="none" w:sz="0" w:space="0" w:color="auto"/>
        <w:bottom w:val="none" w:sz="0" w:space="0" w:color="auto"/>
        <w:right w:val="none" w:sz="0" w:space="0" w:color="auto"/>
      </w:divBdr>
    </w:div>
    <w:div w:id="195331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2023-11-23T07:00:00Z</cp:lastPrinted>
  <dcterms:created xsi:type="dcterms:W3CDTF">2023-11-28T13:52:00Z</dcterms:created>
  <dcterms:modified xsi:type="dcterms:W3CDTF">2023-11-29T06:34:00Z</dcterms:modified>
</cp:coreProperties>
</file>